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FD642A">
        <w:rPr>
          <w:rFonts w:ascii="Calibri" w:hAnsi="Calibri"/>
          <w:b/>
        </w:rPr>
        <w:t>1</w:t>
      </w:r>
      <w:r w:rsidR="000B0A54">
        <w:rPr>
          <w:rFonts w:ascii="Calibri" w:hAnsi="Calibri"/>
          <w:b/>
        </w:rPr>
        <w:t>1</w:t>
      </w:r>
      <w:r w:rsidR="00FD642A">
        <w:rPr>
          <w:rFonts w:ascii="Calibri" w:hAnsi="Calibri"/>
          <w:b/>
        </w:rPr>
        <w:t>0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623D7B">
        <w:rPr>
          <w:rFonts w:ascii="Calibri" w:hAnsi="Calibri"/>
        </w:rPr>
        <w:t xml:space="preserve">ESPECIALISTA </w:t>
      </w:r>
      <w:r w:rsidR="000B0A54">
        <w:rPr>
          <w:rFonts w:ascii="Calibri" w:hAnsi="Calibri"/>
        </w:rPr>
        <w:t xml:space="preserve">ADMINISTRATIVO </w:t>
      </w:r>
      <w:r w:rsidR="00623D7B">
        <w:rPr>
          <w:rFonts w:ascii="Calibri" w:hAnsi="Calibri"/>
        </w:rPr>
        <w:t>LEGAL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623D7B">
        <w:rPr>
          <w:rFonts w:ascii="Calibri" w:hAnsi="Calibri"/>
        </w:rPr>
        <w:t xml:space="preserve">ESPECIALISTA </w:t>
      </w:r>
      <w:r w:rsidR="000B0A54">
        <w:rPr>
          <w:rFonts w:ascii="Calibri" w:hAnsi="Calibri"/>
        </w:rPr>
        <w:t xml:space="preserve">ADMINISTRATIVO </w:t>
      </w:r>
      <w:r w:rsidR="00623D7B">
        <w:rPr>
          <w:rFonts w:ascii="Calibri" w:hAnsi="Calibri"/>
        </w:rPr>
        <w:t>LEGAL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8B52A1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GERENCIA REGIONAL DE </w:t>
      </w:r>
      <w:r w:rsidR="009B0C89">
        <w:rPr>
          <w:rFonts w:ascii="Calibri" w:eastAsia="Calibri" w:hAnsi="Calibri" w:cs="Arial"/>
        </w:rPr>
        <w:t>EDUCACIÓN CULTURA Y DEPORTE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9F0D3E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9F0D3E">
              <w:rPr>
                <w:rFonts w:ascii="Calibri" w:hAnsi="Calibri"/>
                <w:color w:val="000000"/>
                <w:lang w:eastAsia="es-PE"/>
              </w:rPr>
              <w:t>dos</w:t>
            </w:r>
            <w:r w:rsidR="00FD642A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(</w:t>
            </w:r>
            <w:r w:rsidR="009F0D3E">
              <w:rPr>
                <w:rFonts w:ascii="Calibri" w:hAnsi="Calibri"/>
                <w:color w:val="000000"/>
                <w:lang w:eastAsia="es-PE"/>
              </w:rPr>
              <w:t>02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o Privado</w:t>
            </w:r>
            <w:r w:rsidR="009F0D3E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D642A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Abogado Colegiado</w:t>
            </w:r>
            <w:r w:rsidR="009F0D3E">
              <w:rPr>
                <w:rFonts w:ascii="Calibri" w:eastAsia="Calibri" w:hAnsi="Calibri"/>
              </w:rPr>
              <w:t xml:space="preserve"> y Habilitado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9F0D3E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>Cursos, seminari</w:t>
            </w:r>
            <w:r w:rsidR="009F0D3E">
              <w:rPr>
                <w:rFonts w:ascii="Calibri" w:hAnsi="Calibri"/>
                <w:lang w:eastAsia="es-PE"/>
              </w:rPr>
              <w:t>os y/o diplomados relacionados en temas de derecho, con énfasis en gestión pública, contrataciones con el estado, derecho administrativo o similares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9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9F0D3E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9F0D3E">
        <w:rPr>
          <w:rFonts w:ascii="Calibri" w:hAnsi="Calibri" w:cs="Arial"/>
          <w:lang w:val="es-PE"/>
        </w:rPr>
        <w:t>Efectuar el análisis e interpretación de diversos dispositivos legales emitidos con vinculación a las funciones y actividades realizadas por la Gerencia Regional de Educación, Cultura y Deporte</w:t>
      </w:r>
      <w:r w:rsidR="00FD642A"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9F0D3E">
        <w:rPr>
          <w:rFonts w:ascii="Calibri" w:hAnsi="Calibri" w:cs="Arial"/>
          <w:lang w:val="es-PE"/>
        </w:rPr>
        <w:t>Formular informes sobre aspectos jurídicos y administrativos puestos a consulta por la Gerencia Regional</w:t>
      </w:r>
      <w:r>
        <w:rPr>
          <w:rFonts w:ascii="Calibri" w:hAnsi="Calibri" w:cs="Arial"/>
          <w:lang w:val="es-PE"/>
        </w:rPr>
        <w:t>.</w:t>
      </w:r>
    </w:p>
    <w:p w:rsidR="009F0D3E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3. </w:t>
      </w:r>
      <w:r w:rsidR="009F0D3E">
        <w:rPr>
          <w:rFonts w:ascii="Calibri" w:hAnsi="Calibri" w:cs="Arial"/>
          <w:lang w:val="es-PE"/>
        </w:rPr>
        <w:t>Emitir opinión legal sobre la realización de actividades propias de la gerencia, así como la elaboración de proyectos de expedientes de carácter técnico legal</w:t>
      </w:r>
      <w:r>
        <w:rPr>
          <w:rFonts w:ascii="Calibri" w:hAnsi="Calibri" w:cs="Arial"/>
          <w:lang w:val="es-PE"/>
        </w:rPr>
        <w:t>.</w:t>
      </w:r>
    </w:p>
    <w:p w:rsidR="005C2819" w:rsidRDefault="000B0A54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4. Elaborar y revisar términos de referencia y especificaciones de los bienes y servicios solicitados por la gerencia.</w:t>
      </w:r>
    </w:p>
    <w:p w:rsidR="005C2819" w:rsidRDefault="000B0A54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5</w:t>
      </w:r>
      <w:r w:rsidR="005C2819">
        <w:rPr>
          <w:rFonts w:ascii="Calibri" w:hAnsi="Calibri" w:cs="Arial"/>
          <w:lang w:val="es-PE"/>
        </w:rPr>
        <w:t xml:space="preserve">. </w:t>
      </w:r>
      <w:r w:rsidR="009F0D3E">
        <w:rPr>
          <w:rFonts w:ascii="Calibri" w:hAnsi="Calibri" w:cs="Arial"/>
          <w:lang w:val="es-PE"/>
        </w:rPr>
        <w:t>Verificar e informar sobre los contratos de servicios de consultoría, servicios diversos y adquisición de bienes, haciendo cumplir las condiciones contractuales</w:t>
      </w:r>
      <w:r w:rsidR="005C2819">
        <w:rPr>
          <w:rFonts w:ascii="Calibri" w:hAnsi="Calibri" w:cs="Arial"/>
          <w:lang w:val="es-PE"/>
        </w:rPr>
        <w:t>.</w:t>
      </w:r>
    </w:p>
    <w:p w:rsidR="009F0D3E" w:rsidRDefault="000B0A54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6</w:t>
      </w:r>
      <w:r w:rsidR="009F0D3E">
        <w:rPr>
          <w:rFonts w:ascii="Calibri" w:hAnsi="Calibri" w:cs="Arial"/>
          <w:lang w:val="es-PE"/>
        </w:rPr>
        <w:t>. Otras acciones asignados por el gerente.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9F0D3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</w:t>
            </w:r>
            <w:r w:rsidR="009F0D3E">
              <w:rPr>
                <w:rFonts w:ascii="Calibri" w:eastAsia="Calibri" w:hAnsi="Calibri"/>
              </w:rPr>
              <w:t xml:space="preserve"> 4</w:t>
            </w:r>
            <w:r w:rsidR="00640188">
              <w:rPr>
                <w:rFonts w:ascii="Calibri" w:eastAsia="Calibri" w:hAnsi="Calibri"/>
              </w:rPr>
              <w:t>,</w:t>
            </w:r>
            <w:r w:rsidR="009F0D3E">
              <w:rPr>
                <w:rFonts w:ascii="Calibri" w:eastAsia="Calibri" w:hAnsi="Calibri"/>
              </w:rPr>
              <w:t>5</w:t>
            </w:r>
            <w:r w:rsidR="00640188">
              <w:rPr>
                <w:rFonts w:ascii="Calibri" w:eastAsia="Calibri" w:hAnsi="Calibri"/>
              </w:rPr>
              <w:t>00.00 (</w:t>
            </w:r>
            <w:r w:rsidR="00A8412B">
              <w:rPr>
                <w:rFonts w:ascii="Calibri" w:eastAsia="Calibri" w:hAnsi="Calibri"/>
              </w:rPr>
              <w:t>C</w:t>
            </w:r>
            <w:r w:rsidR="009F0D3E">
              <w:rPr>
                <w:rFonts w:ascii="Calibri" w:eastAsia="Calibri" w:hAnsi="Calibri"/>
              </w:rPr>
              <w:t>uatro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 xml:space="preserve">il </w:t>
            </w:r>
            <w:r w:rsidR="009F0D3E">
              <w:rPr>
                <w:rFonts w:ascii="Calibri" w:eastAsia="Calibri" w:hAnsi="Calibri"/>
              </w:rPr>
              <w:t>quinie</w:t>
            </w:r>
            <w:r w:rsidR="005C2819">
              <w:rPr>
                <w:rFonts w:ascii="Calibri" w:eastAsia="Calibri" w:hAnsi="Calibri"/>
              </w:rPr>
              <w:t xml:space="preserve">ntos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B0A54" w:rsidRDefault="000B0A54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B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4FCB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6A3A74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2F79CD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24FCB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C656D8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FF4E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FF4E82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FF4E82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40188" w:rsidRDefault="00640188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8412B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Default="00A8412B" w:rsidP="009F0D3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Pr="00795893" w:rsidRDefault="00A8412B" w:rsidP="00A24FC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12B" w:rsidRPr="00795893" w:rsidRDefault="00A8412B" w:rsidP="00A24F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F92C9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F92C9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92C9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F92C9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UN (01) MES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="00F92C9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9F0D3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UN (01) MES A 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9F0D3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A 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="009F0D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F92C9A" w:rsidRDefault="00F92C9A" w:rsidP="00F92C9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EN TEMAS DE DERECHO, CON ÉNFASIS EN GESTIÓN PÚBLICA, CONTRATACIONES CON EL ESTADO, DERECHO ADMINISTRATIVO O SIMILARES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F92C9A" w:rsidRDefault="00F92C9A" w:rsidP="00F92C9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EN TEMAS DE DERECHO, CON ÉNFASIS EN GESTIÓN PÚBLICA, CONTRATACIONES CON EL ESTADO, DERECHO ADMINISTRATIVO O SIMILARES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251</w:t>
            </w: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F92C9A" w:rsidRDefault="00F92C9A" w:rsidP="00F92C9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EN TEMAS DE DERECHO, CON ÉNFASIS EN GESTIÓN PÚBLICA, CONTRATACIONES CON EL ESTADO, DERECHO ADMINISTRATIVO O SIMILARES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2</w:t>
            </w: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 xml:space="preserve">00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25</w:t>
            </w:r>
            <w:r w:rsidRPr="00F92C9A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833F41" w:rsidP="00640188">
      <w:pPr>
        <w:rPr>
          <w:rFonts w:ascii="Calibri" w:hAnsi="Calibri"/>
        </w:rPr>
      </w:pPr>
      <w:r w:rsidRPr="00833F41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833F41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33F4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F0D3E" w:rsidRDefault="009F0D3E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F0D3E" w:rsidRDefault="009F0D3E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33F4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833F41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33F41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833F41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33F41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F0D3E" w:rsidRDefault="009F0D3E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833F41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833F41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833F41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33F41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833F41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33F41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833F41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33F41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33F41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833F41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33F41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33F41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833F41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33F41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33F41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F0D3E" w:rsidRDefault="009F0D3E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33F41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F0D3E" w:rsidRDefault="009F0D3E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F0D3E" w:rsidRDefault="009F0D3E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33F41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F0D3E" w:rsidRDefault="009F0D3E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86F6D"/>
    <w:rsid w:val="000B0A54"/>
    <w:rsid w:val="000F244D"/>
    <w:rsid w:val="00126EEF"/>
    <w:rsid w:val="00147132"/>
    <w:rsid w:val="0015135A"/>
    <w:rsid w:val="0019251F"/>
    <w:rsid w:val="00194AAF"/>
    <w:rsid w:val="001A77E8"/>
    <w:rsid w:val="001B07B6"/>
    <w:rsid w:val="001B0B87"/>
    <w:rsid w:val="00280DAD"/>
    <w:rsid w:val="002B068D"/>
    <w:rsid w:val="002D3444"/>
    <w:rsid w:val="002F2946"/>
    <w:rsid w:val="00312AF8"/>
    <w:rsid w:val="003218B6"/>
    <w:rsid w:val="00341812"/>
    <w:rsid w:val="003655B7"/>
    <w:rsid w:val="00385502"/>
    <w:rsid w:val="00415721"/>
    <w:rsid w:val="00437323"/>
    <w:rsid w:val="00445755"/>
    <w:rsid w:val="004942B9"/>
    <w:rsid w:val="00496DDF"/>
    <w:rsid w:val="004B57F1"/>
    <w:rsid w:val="004F1F42"/>
    <w:rsid w:val="0056497D"/>
    <w:rsid w:val="0059346F"/>
    <w:rsid w:val="005C2819"/>
    <w:rsid w:val="00605C16"/>
    <w:rsid w:val="00615347"/>
    <w:rsid w:val="00623D7B"/>
    <w:rsid w:val="0063496B"/>
    <w:rsid w:val="00640188"/>
    <w:rsid w:val="006D2BFB"/>
    <w:rsid w:val="00734885"/>
    <w:rsid w:val="00741D1C"/>
    <w:rsid w:val="007536B2"/>
    <w:rsid w:val="00795893"/>
    <w:rsid w:val="00833F41"/>
    <w:rsid w:val="00870DB5"/>
    <w:rsid w:val="00881A3F"/>
    <w:rsid w:val="008B52A1"/>
    <w:rsid w:val="008F02C3"/>
    <w:rsid w:val="00904BDE"/>
    <w:rsid w:val="00940496"/>
    <w:rsid w:val="0097571D"/>
    <w:rsid w:val="00992BFB"/>
    <w:rsid w:val="009B0C89"/>
    <w:rsid w:val="009B3706"/>
    <w:rsid w:val="009C0167"/>
    <w:rsid w:val="009D1262"/>
    <w:rsid w:val="009F0D3E"/>
    <w:rsid w:val="00A104CC"/>
    <w:rsid w:val="00A16EA5"/>
    <w:rsid w:val="00A24FCB"/>
    <w:rsid w:val="00A8412B"/>
    <w:rsid w:val="00A92773"/>
    <w:rsid w:val="00A94CE0"/>
    <w:rsid w:val="00AA449A"/>
    <w:rsid w:val="00AE4480"/>
    <w:rsid w:val="00AF63B2"/>
    <w:rsid w:val="00B3341E"/>
    <w:rsid w:val="00B53C7D"/>
    <w:rsid w:val="00B95411"/>
    <w:rsid w:val="00BB21C8"/>
    <w:rsid w:val="00BF1A2B"/>
    <w:rsid w:val="00C91D7B"/>
    <w:rsid w:val="00CA5F59"/>
    <w:rsid w:val="00CF133E"/>
    <w:rsid w:val="00D348B8"/>
    <w:rsid w:val="00D503C1"/>
    <w:rsid w:val="00D81F6F"/>
    <w:rsid w:val="00D84C47"/>
    <w:rsid w:val="00DC5671"/>
    <w:rsid w:val="00ED091B"/>
    <w:rsid w:val="00EE3521"/>
    <w:rsid w:val="00F40036"/>
    <w:rsid w:val="00F53353"/>
    <w:rsid w:val="00F54530"/>
    <w:rsid w:val="00F84AA7"/>
    <w:rsid w:val="00F92C9A"/>
    <w:rsid w:val="00FA64CA"/>
    <w:rsid w:val="00FB32A6"/>
    <w:rsid w:val="00FB4F95"/>
    <w:rsid w:val="00FD134A"/>
    <w:rsid w:val="00FD642A"/>
    <w:rsid w:val="00FE5A1F"/>
    <w:rsid w:val="00FE6F8C"/>
    <w:rsid w:val="00FF3375"/>
    <w:rsid w:val="00FF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2195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9</cp:revision>
  <dcterms:created xsi:type="dcterms:W3CDTF">2016-10-25T16:49:00Z</dcterms:created>
  <dcterms:modified xsi:type="dcterms:W3CDTF">2016-10-26T20:21:00Z</dcterms:modified>
</cp:coreProperties>
</file>