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8C" w:rsidRDefault="005A548C" w:rsidP="005A548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A548C" w:rsidRPr="00971553" w:rsidRDefault="005A548C" w:rsidP="005A548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Pr="00255EFF">
        <w:rPr>
          <w:rFonts w:ascii="Calibri" w:hAnsi="Calibri"/>
          <w:b/>
        </w:rPr>
        <w:t>0</w:t>
      </w:r>
      <w:r>
        <w:rPr>
          <w:rFonts w:ascii="Calibri" w:hAnsi="Calibri"/>
          <w:b/>
        </w:rPr>
        <w:t>29-2017-GRC</w:t>
      </w:r>
    </w:p>
    <w:p w:rsidR="005A548C" w:rsidRDefault="005A548C" w:rsidP="005A548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A548C" w:rsidRDefault="005A548C" w:rsidP="005A548C">
      <w:pPr>
        <w:jc w:val="center"/>
        <w:rPr>
          <w:rFonts w:ascii="Calibri" w:hAnsi="Calibri"/>
        </w:rPr>
      </w:pPr>
      <w:r>
        <w:rPr>
          <w:rFonts w:ascii="Calibri" w:hAnsi="Calibri"/>
        </w:rPr>
        <w:t>01 MÉDICO OCUPACIONAL</w:t>
      </w:r>
    </w:p>
    <w:p w:rsidR="005A548C" w:rsidRDefault="005A548C" w:rsidP="005A548C">
      <w:pPr>
        <w:rPr>
          <w:rFonts w:ascii="Calibri" w:hAnsi="Calibri"/>
        </w:rPr>
      </w:pPr>
    </w:p>
    <w:p w:rsidR="005A548C" w:rsidRDefault="005A548C" w:rsidP="005A548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A548C" w:rsidRDefault="005A548C" w:rsidP="005A548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A548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</w:rPr>
        <w:t>Contratar los servicios de 01 MÉDICO OCUPACIONAL</w:t>
      </w:r>
    </w:p>
    <w:p w:rsidR="005A548C" w:rsidRPr="00BF540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2. Dependencia, unidad orgánica y/o área solicitante</w:t>
      </w:r>
    </w:p>
    <w:p w:rsidR="005A548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</w:rPr>
        <w:t>OFICINA DE RECURSOS HUMANOS</w:t>
      </w:r>
    </w:p>
    <w:p w:rsidR="005A548C" w:rsidRDefault="005A548C" w:rsidP="005A548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A548C" w:rsidRDefault="005A548C" w:rsidP="005A548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A548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A548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</w:rPr>
        <w:t>a. Ley N° 29849, Ley que establece la eliminación progresiva del régimen especial del Decreto Legislativo 1057 y otorga derechos laborales.</w:t>
      </w:r>
    </w:p>
    <w:p w:rsidR="005A548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</w:rPr>
        <w:t>b. Decreto Legislativo Nº 1057 - Régimen Especial de Contratación Administrativa  de Servicios.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A548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</w:rPr>
        <w:t>c. Resolución de Presidencia Ejecutiva N° 052-2016-SERVIR-PE</w:t>
      </w:r>
    </w:p>
    <w:p w:rsidR="005A548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</w:rPr>
        <w:t>d. Decreto Supremo N° 024-2001-SA</w:t>
      </w:r>
    </w:p>
    <w:p w:rsidR="005A548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</w:rPr>
        <w:t>e. Resolución Ministerial N° 004-2014/MINSA</w:t>
      </w:r>
    </w:p>
    <w:p w:rsidR="005A548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</w:rPr>
        <w:t>f. Resolución Ministerial N° 021-2016/MINSA</w:t>
      </w:r>
    </w:p>
    <w:p w:rsidR="005A548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</w:rPr>
        <w:t>g. Las demás disposiciones que regulen el Contrato Administrativo de Servicios</w:t>
      </w:r>
    </w:p>
    <w:p w:rsidR="005A548C" w:rsidRPr="003537B6" w:rsidRDefault="005A548C" w:rsidP="005A548C">
      <w:pPr>
        <w:spacing w:line="120" w:lineRule="auto"/>
        <w:jc w:val="both"/>
        <w:rPr>
          <w:rFonts w:ascii="Calibri" w:hAnsi="Calibri"/>
          <w:b/>
          <w:sz w:val="6"/>
        </w:rPr>
      </w:pPr>
    </w:p>
    <w:p w:rsidR="005A548C" w:rsidRDefault="005A548C" w:rsidP="005A548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p w:rsidR="005A548C" w:rsidRDefault="005A548C" w:rsidP="005A548C">
      <w:pPr>
        <w:spacing w:line="120" w:lineRule="auto"/>
        <w:jc w:val="both"/>
        <w:rPr>
          <w:rFonts w:ascii="Calibri" w:hAnsi="Calibri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5A548C" w:rsidRPr="00314491" w:rsidTr="005A548C">
        <w:tc>
          <w:tcPr>
            <w:tcW w:w="4322" w:type="dxa"/>
          </w:tcPr>
          <w:p w:rsidR="005A548C" w:rsidRPr="00314491" w:rsidRDefault="005A548C" w:rsidP="005A548C">
            <w:pPr>
              <w:jc w:val="both"/>
              <w:rPr>
                <w:rFonts w:ascii="Calibri" w:hAnsi="Calibri"/>
                <w:b/>
                <w:szCs w:val="22"/>
              </w:rPr>
            </w:pPr>
            <w:r w:rsidRPr="00314491">
              <w:rPr>
                <w:rFonts w:ascii="Calibri" w:hAnsi="Calibri"/>
                <w:b/>
                <w:szCs w:val="22"/>
              </w:rPr>
              <w:t>REQUISITOS MÍNIMOS</w:t>
            </w:r>
          </w:p>
        </w:tc>
        <w:tc>
          <w:tcPr>
            <w:tcW w:w="4322" w:type="dxa"/>
          </w:tcPr>
          <w:p w:rsidR="005A548C" w:rsidRPr="00314491" w:rsidRDefault="005A548C" w:rsidP="005A548C">
            <w:pPr>
              <w:jc w:val="both"/>
              <w:rPr>
                <w:rFonts w:ascii="Calibri" w:hAnsi="Calibri"/>
                <w:b/>
                <w:szCs w:val="22"/>
              </w:rPr>
            </w:pPr>
            <w:r w:rsidRPr="00314491">
              <w:rPr>
                <w:rFonts w:ascii="Calibri" w:hAnsi="Calibri"/>
                <w:b/>
                <w:szCs w:val="22"/>
              </w:rPr>
              <w:t>DETALLE</w:t>
            </w:r>
          </w:p>
        </w:tc>
      </w:tr>
      <w:tr w:rsidR="005A548C" w:rsidRPr="00314491" w:rsidTr="005A548C">
        <w:tc>
          <w:tcPr>
            <w:tcW w:w="4322" w:type="dxa"/>
          </w:tcPr>
          <w:p w:rsidR="005A548C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</w:p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Formación Académica</w:t>
            </w:r>
          </w:p>
        </w:tc>
        <w:tc>
          <w:tcPr>
            <w:tcW w:w="4322" w:type="dxa"/>
          </w:tcPr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Título profesional de Médico Cirujano y Diplomado en Salud Ocupacional de un mínimo de treinta y seis (36) créditos, expedido por una Escuela o Facultad de Medicina o de Ciencias de la Salud de una Universidad pública o privada</w:t>
            </w:r>
          </w:p>
        </w:tc>
      </w:tr>
      <w:tr w:rsidR="005A548C" w:rsidRPr="00314491" w:rsidTr="005A548C">
        <w:tc>
          <w:tcPr>
            <w:tcW w:w="4322" w:type="dxa"/>
          </w:tcPr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Experiencia Laboral</w:t>
            </w:r>
          </w:p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(Se contará desde la obtención del título profesional de médico cirujano)</w:t>
            </w:r>
          </w:p>
        </w:tc>
        <w:tc>
          <w:tcPr>
            <w:tcW w:w="4322" w:type="dxa"/>
          </w:tcPr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 xml:space="preserve">- </w:t>
            </w:r>
            <w:r>
              <w:rPr>
                <w:rFonts w:ascii="Calibri" w:hAnsi="Calibri"/>
                <w:szCs w:val="22"/>
              </w:rPr>
              <w:t>Cinco (05)</w:t>
            </w:r>
            <w:r w:rsidRPr="00314491">
              <w:rPr>
                <w:rFonts w:ascii="Calibri" w:hAnsi="Calibri"/>
                <w:szCs w:val="22"/>
              </w:rPr>
              <w:t xml:space="preserve"> año</w:t>
            </w:r>
            <w:r>
              <w:rPr>
                <w:rFonts w:ascii="Calibri" w:hAnsi="Calibri"/>
                <w:szCs w:val="22"/>
              </w:rPr>
              <w:t>s</w:t>
            </w:r>
            <w:r w:rsidRPr="00314491">
              <w:rPr>
                <w:rFonts w:ascii="Calibri" w:hAnsi="Calibri"/>
                <w:szCs w:val="22"/>
              </w:rPr>
              <w:t xml:space="preserve"> de experiencia como médico general</w:t>
            </w:r>
            <w:r>
              <w:rPr>
                <w:rFonts w:ascii="Calibri" w:hAnsi="Calibri"/>
                <w:szCs w:val="22"/>
              </w:rPr>
              <w:t xml:space="preserve"> de los cuales al menos </w:t>
            </w:r>
            <w:r w:rsidRPr="00314491">
              <w:rPr>
                <w:rFonts w:ascii="Calibri" w:hAnsi="Calibri"/>
                <w:szCs w:val="22"/>
              </w:rPr>
              <w:t>Un (01) año de experiencia específica como médico en medicina ocupacional, salud ocupacional, medicina del trabajo o similares.</w:t>
            </w:r>
          </w:p>
        </w:tc>
      </w:tr>
      <w:tr w:rsidR="005A548C" w:rsidRPr="00314491" w:rsidTr="005A548C">
        <w:tc>
          <w:tcPr>
            <w:tcW w:w="4322" w:type="dxa"/>
          </w:tcPr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Cursos / Estudios de especialización</w:t>
            </w:r>
          </w:p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 xml:space="preserve">- Curso deben de </w:t>
            </w:r>
            <w:r>
              <w:rPr>
                <w:rFonts w:ascii="Calibri" w:hAnsi="Calibri"/>
                <w:szCs w:val="22"/>
              </w:rPr>
              <w:t>ser al menos</w:t>
            </w:r>
            <w:r w:rsidRPr="00314491">
              <w:rPr>
                <w:rFonts w:ascii="Calibri" w:hAnsi="Calibri"/>
                <w:szCs w:val="22"/>
              </w:rPr>
              <w:t xml:space="preserve"> de 12 horas de </w:t>
            </w:r>
            <w:r>
              <w:rPr>
                <w:rFonts w:ascii="Calibri" w:hAnsi="Calibri"/>
                <w:szCs w:val="22"/>
              </w:rPr>
              <w:t>duración (</w:t>
            </w:r>
            <w:r w:rsidRPr="00314491">
              <w:rPr>
                <w:rFonts w:ascii="Calibri" w:hAnsi="Calibri"/>
                <w:szCs w:val="22"/>
              </w:rPr>
              <w:t>8 horas si son organizadas por el ente rector correspondiente</w:t>
            </w:r>
            <w:r>
              <w:rPr>
                <w:rFonts w:ascii="Calibri" w:hAnsi="Calibri"/>
                <w:szCs w:val="22"/>
              </w:rPr>
              <w:t>)</w:t>
            </w:r>
            <w:r w:rsidRPr="00314491">
              <w:rPr>
                <w:rFonts w:ascii="Calibri" w:hAnsi="Calibri"/>
                <w:szCs w:val="22"/>
              </w:rPr>
              <w:t>.</w:t>
            </w:r>
          </w:p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 xml:space="preserve">- Programa de especialización deben de </w:t>
            </w:r>
            <w:r>
              <w:rPr>
                <w:rFonts w:ascii="Calibri" w:hAnsi="Calibri"/>
                <w:szCs w:val="22"/>
              </w:rPr>
              <w:t>ser</w:t>
            </w:r>
            <w:r w:rsidRPr="00314491">
              <w:rPr>
                <w:rFonts w:ascii="Calibri" w:hAnsi="Calibri"/>
                <w:szCs w:val="22"/>
              </w:rPr>
              <w:t xml:space="preserve"> no meno</w:t>
            </w:r>
            <w:r>
              <w:rPr>
                <w:rFonts w:ascii="Calibri" w:hAnsi="Calibri"/>
                <w:szCs w:val="22"/>
              </w:rPr>
              <w:t>res</w:t>
            </w:r>
            <w:r w:rsidRPr="00314491">
              <w:rPr>
                <w:rFonts w:ascii="Calibri" w:hAnsi="Calibri"/>
                <w:szCs w:val="22"/>
              </w:rPr>
              <w:t xml:space="preserve"> de 90 horas de capacitación. </w:t>
            </w:r>
            <w:r>
              <w:rPr>
                <w:rFonts w:ascii="Calibri" w:hAnsi="Calibri"/>
                <w:szCs w:val="22"/>
              </w:rPr>
              <w:t>(</w:t>
            </w:r>
            <w:r w:rsidRPr="00314491">
              <w:rPr>
                <w:rFonts w:ascii="Calibri" w:hAnsi="Calibri"/>
                <w:szCs w:val="22"/>
              </w:rPr>
              <w:t>80 horas si son organizados por el ente rector correspondiente</w:t>
            </w:r>
            <w:r>
              <w:rPr>
                <w:rFonts w:ascii="Calibri" w:hAnsi="Calibri"/>
                <w:szCs w:val="22"/>
              </w:rPr>
              <w:t xml:space="preserve">) </w:t>
            </w:r>
          </w:p>
        </w:tc>
        <w:tc>
          <w:tcPr>
            <w:tcW w:w="4322" w:type="dxa"/>
          </w:tcPr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Cursos, Programas de Especialización, Diplomados relacionados al tema, Seguridad y Salud en el Trabajo.</w:t>
            </w:r>
          </w:p>
        </w:tc>
      </w:tr>
      <w:tr w:rsidR="005A548C" w:rsidRPr="00314491" w:rsidTr="005A548C">
        <w:tc>
          <w:tcPr>
            <w:tcW w:w="4322" w:type="dxa"/>
          </w:tcPr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Conocimientos para el Puesto</w:t>
            </w:r>
          </w:p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(Se sustentarán con Declaración Jurada y podrán ser evaluados durante el proceso de selección).</w:t>
            </w:r>
          </w:p>
        </w:tc>
        <w:tc>
          <w:tcPr>
            <w:tcW w:w="4322" w:type="dxa"/>
          </w:tcPr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-</w:t>
            </w:r>
            <w:r>
              <w:rPr>
                <w:rFonts w:ascii="Calibri" w:hAnsi="Calibri"/>
                <w:szCs w:val="22"/>
              </w:rPr>
              <w:t>Word</w:t>
            </w:r>
          </w:p>
        </w:tc>
      </w:tr>
      <w:tr w:rsidR="005A548C" w:rsidRPr="00314491" w:rsidTr="005A548C">
        <w:tc>
          <w:tcPr>
            <w:tcW w:w="4322" w:type="dxa"/>
          </w:tcPr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Habilidades y Competencias</w:t>
            </w:r>
          </w:p>
        </w:tc>
        <w:tc>
          <w:tcPr>
            <w:tcW w:w="4322" w:type="dxa"/>
          </w:tcPr>
          <w:p w:rsidR="005A548C" w:rsidRPr="00314491" w:rsidRDefault="005A548C" w:rsidP="005A548C">
            <w:pPr>
              <w:jc w:val="both"/>
              <w:rPr>
                <w:rFonts w:ascii="Calibri" w:hAnsi="Calibri"/>
                <w:szCs w:val="22"/>
              </w:rPr>
            </w:pPr>
            <w:r w:rsidRPr="00314491">
              <w:rPr>
                <w:rFonts w:ascii="Calibri" w:hAnsi="Calibri"/>
                <w:szCs w:val="22"/>
              </w:rPr>
              <w:t>Compromiso Ético, Respeto a la vida, Trabajo en equipo, Liderazgo, Orientación al Servicio y Aprendizaje Continuo.</w:t>
            </w:r>
          </w:p>
        </w:tc>
      </w:tr>
    </w:tbl>
    <w:p w:rsidR="005A548C" w:rsidRDefault="005A548C" w:rsidP="005A548C">
      <w:pPr>
        <w:spacing w:line="120" w:lineRule="auto"/>
        <w:jc w:val="both"/>
        <w:rPr>
          <w:rFonts w:ascii="Calibri" w:hAnsi="Calibri"/>
          <w:b/>
        </w:rPr>
      </w:pPr>
    </w:p>
    <w:p w:rsidR="005A548C" w:rsidRDefault="005A548C" w:rsidP="005A548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A548C" w:rsidRDefault="005A548C" w:rsidP="005A54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A548C" w:rsidRPr="0085154C" w:rsidRDefault="005A548C" w:rsidP="005A548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1</w:t>
      </w:r>
      <w:r w:rsidRPr="0085154C">
        <w:rPr>
          <w:rFonts w:ascii="Calibri" w:hAnsi="Calibri"/>
          <w:szCs w:val="22"/>
          <w:lang w:eastAsia="es-PE"/>
        </w:rPr>
        <w:t>. </w:t>
      </w:r>
      <w:r w:rsidRPr="0085154C">
        <w:rPr>
          <w:rFonts w:ascii="Calibri" w:hAnsi="Calibri"/>
          <w:color w:val="000000"/>
          <w:szCs w:val="22"/>
          <w:lang w:eastAsia="es-PE"/>
        </w:rPr>
        <w:t>Detectar factores de riesgos ocupacionales y ambientales en salud, de acuerdo a la normatividad vigente.</w:t>
      </w:r>
    </w:p>
    <w:p w:rsidR="005A548C" w:rsidRPr="0085154C" w:rsidRDefault="005A548C" w:rsidP="005A548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2</w:t>
      </w:r>
      <w:r w:rsidRPr="0085154C">
        <w:rPr>
          <w:rFonts w:ascii="Calibri" w:hAnsi="Calibri"/>
          <w:szCs w:val="22"/>
          <w:lang w:eastAsia="es-PE"/>
        </w:rPr>
        <w:t>. </w:t>
      </w:r>
      <w:r w:rsidRPr="0085154C">
        <w:rPr>
          <w:rFonts w:ascii="Calibri" w:hAnsi="Calibri"/>
          <w:color w:val="000000"/>
          <w:szCs w:val="22"/>
          <w:lang w:eastAsia="es-PE"/>
        </w:rPr>
        <w:t>Detectar daños según enfermedades profesionales relacionadas al trabajo y normativa vigente.</w:t>
      </w:r>
    </w:p>
    <w:p w:rsidR="005A548C" w:rsidRPr="0085154C" w:rsidRDefault="005A548C" w:rsidP="005A548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lastRenderedPageBreak/>
        <w:t>3</w:t>
      </w:r>
      <w:r w:rsidRPr="0085154C">
        <w:rPr>
          <w:rFonts w:ascii="Calibri" w:hAnsi="Calibri"/>
          <w:szCs w:val="22"/>
          <w:lang w:eastAsia="es-PE"/>
        </w:rPr>
        <w:t>. </w:t>
      </w:r>
      <w:r w:rsidRPr="0085154C">
        <w:rPr>
          <w:rFonts w:ascii="Calibri" w:hAnsi="Calibri"/>
          <w:color w:val="000000"/>
          <w:szCs w:val="22"/>
          <w:lang w:eastAsia="es-PE"/>
        </w:rPr>
        <w:t>Atender la urgencia y emergencia de los trabajadores, de acuerdo a la normativa vigente.</w:t>
      </w:r>
    </w:p>
    <w:p w:rsidR="005A548C" w:rsidRPr="0085154C" w:rsidRDefault="005A548C" w:rsidP="005A548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4</w:t>
      </w:r>
      <w:r w:rsidRPr="0085154C">
        <w:rPr>
          <w:rFonts w:ascii="Calibri" w:hAnsi="Calibri"/>
          <w:szCs w:val="22"/>
          <w:lang w:eastAsia="es-PE"/>
        </w:rPr>
        <w:t>. </w:t>
      </w:r>
      <w:r w:rsidRPr="0085154C">
        <w:rPr>
          <w:rFonts w:ascii="Calibri" w:hAnsi="Calibri"/>
          <w:color w:val="000000"/>
          <w:szCs w:val="22"/>
          <w:lang w:eastAsia="es-PE"/>
        </w:rPr>
        <w:t>Atender al trabajador con enfermedad profesional o enfermedad relacionada al trabajo de acuerdo a la normatividad vigente.</w:t>
      </w:r>
    </w:p>
    <w:p w:rsidR="005A548C" w:rsidRDefault="005A548C" w:rsidP="005A548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5</w:t>
      </w:r>
      <w:r w:rsidRPr="0085154C">
        <w:rPr>
          <w:rFonts w:ascii="Calibri" w:hAnsi="Calibri"/>
          <w:szCs w:val="22"/>
          <w:lang w:eastAsia="es-PE"/>
        </w:rPr>
        <w:t>. </w:t>
      </w:r>
      <w:r w:rsidRPr="0085154C">
        <w:rPr>
          <w:rFonts w:ascii="Calibri" w:hAnsi="Calibri"/>
          <w:color w:val="000000"/>
          <w:szCs w:val="22"/>
          <w:lang w:eastAsia="es-PE"/>
        </w:rPr>
        <w:t>Diseñar, gestionar y ejecutar programas de intervención, de acuerdo a los riesgos ocupacionales.</w:t>
      </w:r>
    </w:p>
    <w:p w:rsidR="005A548C" w:rsidRPr="0085154C" w:rsidRDefault="005A548C" w:rsidP="005A548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6</w:t>
      </w:r>
      <w:r w:rsidRPr="0085154C">
        <w:rPr>
          <w:rFonts w:ascii="Calibri" w:hAnsi="Calibri"/>
          <w:szCs w:val="22"/>
          <w:lang w:eastAsia="es-PE"/>
        </w:rPr>
        <w:t>. </w:t>
      </w:r>
      <w:r w:rsidRPr="0085154C">
        <w:rPr>
          <w:rFonts w:ascii="Calibri" w:hAnsi="Calibri"/>
          <w:color w:val="000000"/>
          <w:szCs w:val="22"/>
          <w:lang w:eastAsia="es-PE"/>
        </w:rPr>
        <w:t>Realizar la calificación y evaluación de la invalidez y de la incapacidad por accidentes de trabajo o enfermedad profesional.</w:t>
      </w:r>
    </w:p>
    <w:p w:rsidR="005A548C" w:rsidRDefault="005A548C" w:rsidP="005A548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szCs w:val="22"/>
          <w:lang w:eastAsia="es-PE"/>
        </w:rPr>
        <w:t>7</w:t>
      </w:r>
      <w:r w:rsidRPr="0085154C">
        <w:rPr>
          <w:rFonts w:ascii="Calibri" w:hAnsi="Calibri"/>
          <w:szCs w:val="22"/>
          <w:lang w:eastAsia="es-PE"/>
        </w:rPr>
        <w:t>. </w:t>
      </w:r>
      <w:r w:rsidRPr="0085154C">
        <w:rPr>
          <w:rFonts w:ascii="Calibri" w:hAnsi="Calibri"/>
          <w:color w:val="000000"/>
          <w:szCs w:val="22"/>
          <w:lang w:eastAsia="es-PE"/>
        </w:rPr>
        <w:t>Efectuar investigaciones relacionadas con las condiciones del trabajo y medio ambiente y sus efectos en la salud individual y colectiva de los trabajadores.</w:t>
      </w:r>
    </w:p>
    <w:p w:rsidR="005A548C" w:rsidRDefault="005A548C" w:rsidP="005A548C">
      <w:pPr>
        <w:spacing w:line="120" w:lineRule="auto"/>
        <w:jc w:val="both"/>
        <w:rPr>
          <w:rFonts w:ascii="Calibri" w:hAnsi="Calibri"/>
          <w:color w:val="000000"/>
          <w:szCs w:val="22"/>
          <w:lang w:eastAsia="es-PE"/>
        </w:rPr>
      </w:pPr>
    </w:p>
    <w:p w:rsidR="005A548C" w:rsidRDefault="005A548C" w:rsidP="005A548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5A548C" w:rsidTr="005A54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A548C" w:rsidTr="005A54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A548C" w:rsidTr="005A54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Término: </w:t>
            </w:r>
            <w:r w:rsidRPr="00271BD0">
              <w:rPr>
                <w:rFonts w:ascii="Calibri" w:eastAsia="Calibri" w:hAnsi="Calibri"/>
              </w:rPr>
              <w:t>31.12.2017</w:t>
            </w:r>
          </w:p>
        </w:tc>
      </w:tr>
      <w:tr w:rsidR="005A548C" w:rsidTr="005A54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5,500.00 (Cinco mil quinientos y 00/100 Soles).Incluyen los montos y afiliaciones de ley, así como toda deducción aplicable al trabajador.</w:t>
            </w:r>
          </w:p>
        </w:tc>
      </w:tr>
      <w:tr w:rsidR="005A548C" w:rsidTr="005A54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C" w:rsidRDefault="005A548C" w:rsidP="005A548C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Treinta (30) horas de trabajo efectivo semanal.</w:t>
            </w:r>
          </w:p>
        </w:tc>
      </w:tr>
    </w:tbl>
    <w:p w:rsidR="00274013" w:rsidRDefault="00274013" w:rsidP="00255EFF">
      <w:pPr>
        <w:spacing w:line="120" w:lineRule="auto"/>
        <w:jc w:val="both"/>
        <w:rPr>
          <w:rFonts w:ascii="Calibri" w:hAnsi="Calibri"/>
          <w:b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27401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BD1F74" w:rsidP="00BD1F74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  <w:r w:rsidR="005F58E7" w:rsidRPr="00255EFF">
              <w:rPr>
                <w:rFonts w:ascii="Calibri" w:eastAsia="Calibri" w:hAnsi="Calibri"/>
              </w:rPr>
              <w:t>/</w:t>
            </w:r>
            <w:r w:rsidR="00255EFF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5</w:t>
            </w:r>
            <w:r w:rsidR="005F58E7" w:rsidRPr="00255EFF">
              <w:rPr>
                <w:rFonts w:ascii="Calibri" w:eastAsia="Calibri" w:hAnsi="Calibri"/>
              </w:rPr>
              <w:t>/201</w:t>
            </w:r>
            <w:r w:rsidR="00255EFF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5F58E7" w:rsidP="00074857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 xml:space="preserve">Del </w:t>
            </w:r>
            <w:r w:rsidR="00074857">
              <w:rPr>
                <w:rFonts w:ascii="Calibri" w:eastAsia="Calibri" w:hAnsi="Calibri"/>
              </w:rPr>
              <w:t>26/06</w:t>
            </w:r>
            <w:r w:rsidR="00BD1F74">
              <w:rPr>
                <w:rFonts w:ascii="Calibri" w:eastAsia="Calibri" w:hAnsi="Calibri"/>
              </w:rPr>
              <w:t>/</w:t>
            </w:r>
            <w:r w:rsidRPr="00255EFF">
              <w:rPr>
                <w:rFonts w:ascii="Calibri" w:eastAsia="Calibri" w:hAnsi="Calibri"/>
              </w:rPr>
              <w:t>201</w:t>
            </w:r>
            <w:r w:rsidR="00255EFF">
              <w:rPr>
                <w:rFonts w:ascii="Calibri" w:eastAsia="Calibri" w:hAnsi="Calibri"/>
              </w:rPr>
              <w:t>7</w:t>
            </w:r>
            <w:r w:rsidRPr="00255EFF">
              <w:rPr>
                <w:rFonts w:ascii="Calibri" w:eastAsia="Calibri" w:hAnsi="Calibri"/>
              </w:rPr>
              <w:t xml:space="preserve"> al </w:t>
            </w:r>
            <w:r w:rsidR="00074857">
              <w:rPr>
                <w:rFonts w:ascii="Calibri" w:eastAsia="Calibri" w:hAnsi="Calibri"/>
              </w:rPr>
              <w:t>11/07</w:t>
            </w:r>
            <w:r w:rsidRPr="00255EFF">
              <w:rPr>
                <w:rFonts w:ascii="Calibri" w:eastAsia="Calibri" w:hAnsi="Calibri"/>
              </w:rPr>
              <w:t>/201</w:t>
            </w:r>
            <w:r w:rsidR="00255EFF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5F58E7" w:rsidP="00074857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 xml:space="preserve">Del </w:t>
            </w:r>
            <w:r w:rsidR="00074857">
              <w:rPr>
                <w:rFonts w:ascii="Calibri" w:eastAsia="Calibri" w:hAnsi="Calibri"/>
              </w:rPr>
              <w:t>12</w:t>
            </w:r>
            <w:r w:rsidRPr="00255EFF">
              <w:rPr>
                <w:rFonts w:ascii="Calibri" w:eastAsia="Calibri" w:hAnsi="Calibri"/>
              </w:rPr>
              <w:t xml:space="preserve"> al </w:t>
            </w:r>
            <w:r w:rsidR="00074857">
              <w:rPr>
                <w:rFonts w:ascii="Calibri" w:eastAsia="Calibri" w:hAnsi="Calibri"/>
              </w:rPr>
              <w:t>18</w:t>
            </w:r>
            <w:r w:rsidRPr="00255EFF">
              <w:rPr>
                <w:rFonts w:ascii="Calibri" w:eastAsia="Calibri" w:hAnsi="Calibri"/>
              </w:rPr>
              <w:t>/</w:t>
            </w:r>
            <w:r w:rsidR="00255EFF">
              <w:rPr>
                <w:rFonts w:ascii="Calibri" w:eastAsia="Calibri" w:hAnsi="Calibri"/>
              </w:rPr>
              <w:t>0</w:t>
            </w:r>
            <w:r w:rsidR="00074857">
              <w:rPr>
                <w:rFonts w:ascii="Calibri" w:eastAsia="Calibri" w:hAnsi="Calibri"/>
              </w:rPr>
              <w:t>7</w:t>
            </w:r>
            <w:r w:rsidRPr="00255EFF">
              <w:rPr>
                <w:rFonts w:ascii="Calibri" w:eastAsia="Calibri" w:hAnsi="Calibri"/>
              </w:rPr>
              <w:t>/1</w:t>
            </w:r>
            <w:r w:rsidR="00255EFF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5F58E7" w:rsidP="00255EFF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 xml:space="preserve">(días hábiles) Del </w:t>
            </w:r>
            <w:r w:rsidR="00074857">
              <w:rPr>
                <w:rFonts w:ascii="Calibri" w:eastAsia="Calibri" w:hAnsi="Calibri"/>
              </w:rPr>
              <w:t>12</w:t>
            </w:r>
            <w:r w:rsidR="00074857" w:rsidRPr="00255EFF">
              <w:rPr>
                <w:rFonts w:ascii="Calibri" w:eastAsia="Calibri" w:hAnsi="Calibri"/>
              </w:rPr>
              <w:t xml:space="preserve"> al </w:t>
            </w:r>
            <w:r w:rsidR="00074857">
              <w:rPr>
                <w:rFonts w:ascii="Calibri" w:eastAsia="Calibri" w:hAnsi="Calibri"/>
              </w:rPr>
              <w:t>18</w:t>
            </w:r>
            <w:r w:rsidR="00074857" w:rsidRPr="00255EFF">
              <w:rPr>
                <w:rFonts w:ascii="Calibri" w:eastAsia="Calibri" w:hAnsi="Calibri"/>
              </w:rPr>
              <w:t>/</w:t>
            </w:r>
            <w:r w:rsidR="00074857">
              <w:rPr>
                <w:rFonts w:ascii="Calibri" w:eastAsia="Calibri" w:hAnsi="Calibri"/>
              </w:rPr>
              <w:t>07</w:t>
            </w:r>
            <w:r w:rsidR="00074857" w:rsidRPr="00255EFF">
              <w:rPr>
                <w:rFonts w:ascii="Calibri" w:eastAsia="Calibri" w:hAnsi="Calibri"/>
              </w:rPr>
              <w:t>/1</w:t>
            </w:r>
            <w:r w:rsidR="00074857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Default="005F58E7" w:rsidP="005E7C50">
            <w:pPr>
              <w:jc w:val="center"/>
              <w:rPr>
                <w:rFonts w:ascii="Calibri" w:eastAsia="Calibri" w:hAnsi="Calibri"/>
              </w:rPr>
            </w:pPr>
          </w:p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F58E7" w:rsidTr="0027401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5F58E7" w:rsidP="00074857">
            <w:pPr>
              <w:jc w:val="center"/>
              <w:rPr>
                <w:rFonts w:ascii="Calibri" w:eastAsia="Calibri" w:hAnsi="Calibri"/>
                <w:b/>
              </w:rPr>
            </w:pPr>
            <w:r w:rsidRPr="00255EFF">
              <w:rPr>
                <w:rFonts w:ascii="Calibri" w:eastAsia="Calibri" w:hAnsi="Calibri"/>
              </w:rPr>
              <w:t xml:space="preserve">Fecha </w:t>
            </w:r>
            <w:r w:rsidR="00074857">
              <w:rPr>
                <w:rFonts w:ascii="Calibri" w:eastAsia="Calibri" w:hAnsi="Calibri"/>
              </w:rPr>
              <w:t>19</w:t>
            </w:r>
            <w:r w:rsidR="00BD1F74">
              <w:rPr>
                <w:rFonts w:ascii="Calibri" w:eastAsia="Calibri" w:hAnsi="Calibri"/>
              </w:rPr>
              <w:t>/0</w:t>
            </w:r>
            <w:r w:rsidR="00074857">
              <w:rPr>
                <w:rFonts w:ascii="Calibri" w:eastAsia="Calibri" w:hAnsi="Calibri"/>
              </w:rPr>
              <w:t>7</w:t>
            </w:r>
            <w:r w:rsidR="00255EFF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5A548C" w:rsidRDefault="005F58E7" w:rsidP="005A548C">
            <w:pPr>
              <w:jc w:val="center"/>
              <w:rPr>
                <w:rFonts w:ascii="Calibri" w:eastAsia="Calibri" w:hAnsi="Calibri"/>
              </w:rPr>
            </w:pPr>
            <w:r w:rsidRPr="005A548C">
              <w:rPr>
                <w:rFonts w:ascii="Calibri" w:eastAsia="Calibri" w:hAnsi="Calibri"/>
              </w:rPr>
              <w:t xml:space="preserve">Fecha </w:t>
            </w:r>
            <w:r w:rsidR="00074857">
              <w:rPr>
                <w:rFonts w:ascii="Calibri" w:eastAsia="Calibri" w:hAnsi="Calibri"/>
              </w:rPr>
              <w:t>20/07</w:t>
            </w:r>
            <w:r w:rsidR="00BD1F74" w:rsidRPr="005A548C">
              <w:rPr>
                <w:rFonts w:ascii="Calibri" w:eastAsia="Calibri" w:hAnsi="Calibri"/>
              </w:rPr>
              <w:t>/</w:t>
            </w:r>
            <w:r w:rsidR="00255EFF" w:rsidRPr="005A548C">
              <w:rPr>
                <w:rFonts w:ascii="Calibri" w:eastAsia="Calibri" w:hAnsi="Calibri"/>
              </w:rPr>
              <w:t>2017</w:t>
            </w:r>
          </w:p>
          <w:p w:rsidR="005F58E7" w:rsidRPr="00255EFF" w:rsidRDefault="005F58E7" w:rsidP="005A548C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5E7C50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 xml:space="preserve">Fecha </w:t>
            </w:r>
            <w:r w:rsidR="00074857">
              <w:rPr>
                <w:rFonts w:ascii="Calibri" w:eastAsia="Calibri" w:hAnsi="Calibri"/>
              </w:rPr>
              <w:t>20/07</w:t>
            </w:r>
            <w:r w:rsidR="00255EFF">
              <w:rPr>
                <w:rFonts w:ascii="Calibri" w:eastAsia="Calibri" w:hAnsi="Calibri"/>
              </w:rPr>
              <w:t>/2017</w:t>
            </w:r>
          </w:p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074857" w:rsidP="0007485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21</w:t>
            </w:r>
            <w:r w:rsidR="00BD1F74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="00255EFF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5E7C5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255EFF" w:rsidRDefault="00074857" w:rsidP="0007485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21</w:t>
            </w:r>
            <w:r w:rsidR="00BD1F74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="00255EFF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6A3A74" w:rsidRDefault="005F58E7" w:rsidP="005E7C50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255EFF" w:rsidRDefault="005F58E7" w:rsidP="005E7C5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5E7C5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7338B2" w:rsidRDefault="005F58E7" w:rsidP="00E06871">
            <w:pPr>
              <w:shd w:val="clear" w:color="auto" w:fill="FFFFFF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7338B2" w:rsidRDefault="005F58E7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255EFF" w:rsidRDefault="00074857" w:rsidP="0007485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  <w:r w:rsidR="00BD1F74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="00BD1F74">
              <w:rPr>
                <w:rFonts w:ascii="Calibri" w:eastAsia="Calibri" w:hAnsi="Calibri"/>
              </w:rPr>
              <w:t>/</w:t>
            </w:r>
            <w:r w:rsidR="00255EFF">
              <w:rPr>
                <w:rFonts w:ascii="Calibri" w:eastAsia="Calibri" w:hAnsi="Calibri"/>
              </w:rPr>
              <w:t>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7338B2" w:rsidRDefault="005F58E7" w:rsidP="005E7C5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766B4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E06871">
            <w:pPr>
              <w:shd w:val="clear" w:color="auto" w:fill="FFFFFF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E06871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3823D8" w:rsidRDefault="002766B4" w:rsidP="005E7C5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5E7C5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74013" w:rsidRDefault="00274013" w:rsidP="00E06871">
      <w:pPr>
        <w:spacing w:line="120" w:lineRule="auto"/>
        <w:jc w:val="both"/>
        <w:rPr>
          <w:rFonts w:ascii="Calibri" w:hAnsi="Calibri"/>
          <w:b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74013" w:rsidRDefault="00274013" w:rsidP="00E06871">
      <w:pPr>
        <w:spacing w:line="120" w:lineRule="auto"/>
        <w:jc w:val="both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850"/>
        <w:gridCol w:w="1843"/>
        <w:gridCol w:w="1843"/>
      </w:tblGrid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EVALUACIONES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C53287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PUNTAJE </w:t>
            </w:r>
            <w:r w:rsidR="00274013">
              <w:rPr>
                <w:rFonts w:ascii="Calibri" w:eastAsia="Calibri" w:hAnsi="Calibri"/>
                <w:b/>
              </w:rPr>
              <w:t>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9F62F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9F62FB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</w:tr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9F62FB" w:rsidP="009F62F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9F62FB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</w:tr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4C598E">
            <w:pPr>
              <w:spacing w:line="276" w:lineRule="auto"/>
              <w:jc w:val="both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  <w:r w:rsidR="004C598E"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9F62FB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</w:t>
            </w:r>
          </w:p>
        </w:tc>
      </w:tr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</w:t>
            </w:r>
          </w:p>
        </w:tc>
      </w:tr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Pr="006234E6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</w:t>
            </w:r>
          </w:p>
        </w:tc>
      </w:tr>
      <w:tr w:rsidR="00274013" w:rsidTr="00C532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E06871">
            <w:pPr>
              <w:spacing w:line="276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274013" w:rsidRDefault="00274013" w:rsidP="00E06871">
      <w:pPr>
        <w:spacing w:line="120" w:lineRule="auto"/>
        <w:jc w:val="both"/>
        <w:rPr>
          <w:rFonts w:ascii="Calibri" w:hAnsi="Calibri"/>
          <w:u w:val="single"/>
        </w:rPr>
      </w:pPr>
    </w:p>
    <w:p w:rsidR="00274013" w:rsidRDefault="00274013" w:rsidP="00E06871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274013" w:rsidRPr="00183D60" w:rsidRDefault="00274013" w:rsidP="00E0687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274013" w:rsidRDefault="00274013" w:rsidP="00E06871">
      <w:pPr>
        <w:spacing w:line="120" w:lineRule="auto"/>
        <w:jc w:val="both"/>
        <w:rPr>
          <w:rFonts w:ascii="Calibri" w:hAnsi="Calibri"/>
          <w:u w:val="single"/>
        </w:rPr>
      </w:pPr>
    </w:p>
    <w:p w:rsidR="00274013" w:rsidRDefault="00274013" w:rsidP="00E06871">
      <w:pPr>
        <w:ind w:hanging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274013" w:rsidRPr="00314491" w:rsidTr="0027401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5E7C50" w:rsidRPr="00314491" w:rsidTr="00F0134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A548C" w:rsidP="005A548C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5A548C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MÉDICO CIRUJANO, COLEGIADO 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Y HABILITADO, </w:t>
            </w:r>
            <w:r w:rsidRPr="005A548C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CON DIPLOMADO EN SALUD OCUPACIONAL DE UN MÍNIMO DE TREINTA Y SEIS (36) CRÉDITOS, EXPEDIDO POR UNA ESCUELA O FACULTAD DE MEDICINA O DE CIENCIAS DE LA SALUD DE UNA UNIVERSIDAD PÚBLICA O PRIVADA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8F182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A548C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5A548C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MÉDICO CIRUJANO, COLEGIADO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Y HABILITADO, </w:t>
            </w:r>
            <w:r w:rsidRPr="005A548C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CON 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ESTUDIOS DE MAESTRÍA, CON </w:t>
            </w:r>
            <w:r w:rsidRPr="005A548C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DIPLOMADO EN SALUD OCUPACIONAL DE UN MÍNIMO DE TREINTA Y SEIS (36) CRÉDITOS, EXPEDIDO POR UNA ESCUELA O FACULTAD DE MEDICINA O DE CIENCIAS DE LA SALUD DE UNA UNIVERSIDAD PÚBLICA O PRIVADA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8F1829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C50" w:rsidRPr="00314491" w:rsidRDefault="005E7C50" w:rsidP="008F1829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8F182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A548C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5A548C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MÉDICO CIRUJANO, COLEGIADO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Y HABILITADO, </w:t>
            </w:r>
            <w:r w:rsidRPr="005A548C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CON 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ESTUDIOS DE MAESTRÍA CONCLUIDA, CON </w:t>
            </w:r>
            <w:r w:rsidRPr="005A548C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DIPLOMADO EN SALUD OCUPACIONAL DE UN MÍNIMO DE TREINTA Y SEIS (36) CRÉDITOS, EXPEDIDO POR UNA ESCUELA O FACULTAD DE MEDICINA O DE CIENCIAS DE LA SALUD DE UNA UNIVERSIDAD PÚBLICA O PRIVADA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C50" w:rsidRPr="00314491" w:rsidRDefault="005E7C50" w:rsidP="008F1829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5E7C50" w:rsidRPr="00314491" w:rsidTr="0027401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EE3" w:rsidRPr="00314491" w:rsidRDefault="005A548C" w:rsidP="00E06871">
            <w:pPr>
              <w:spacing w:line="276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5A548C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CINCO (05) AÑOS DE EXPERIENCIA COMO MÉDICO GENERAL DE LOS CUALES AL MENOS UN (01) AÑO DE EXPERIENCIA ESPECÍFICA COMO MÉDICO EN MEDICINA OCUPACIONAL, SALUD OCUPACIONAL, MEDICINA DEL TRABAJO O 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9F62FB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E3" w:rsidRPr="00314491" w:rsidRDefault="005A548C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MAS DE </w:t>
            </w:r>
            <w:r w:rsidRPr="005A548C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CINCO (05) AÑOS DE EXPERIENCIA COMO MÉDICO GENERAL DE LOS CUALES AL MENOS UN (01) AÑO DE EXPERIENCIA ESPECÍFICA COMO MÉDICO EN MEDICINA OCUPACIONAL, SALUD OCUPACIONAL, MEDICINA DEL TRABAJO O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CF02E3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C53287" w:rsidP="005A548C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  <w:lang w:eastAsia="es-PE"/>
              </w:rPr>
            </w:pPr>
            <w:r w:rsidRPr="00C53287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CURSOS, PROGRAMAS DE ESPECIALIZACIÓN, DIPLOMADOS RELACIONADOS AL TEMA, SEGURIDAD Y SALUD EN EL TRABAJO.DE  80 A 120 HORAS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(Sin Contar el Diplomado requerido como Formación Académica)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A548C" w:rsidP="005E7C50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s-PE"/>
              </w:rPr>
            </w:pPr>
            <w:r>
              <w:rPr>
                <w:rFonts w:ascii="Calibri" w:hAnsi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s-PE"/>
              </w:rPr>
            </w:pPr>
            <w:r w:rsidRPr="00314491">
              <w:rPr>
                <w:rFonts w:ascii="Calibri" w:hAnsi="Calibri"/>
                <w:sz w:val="16"/>
                <w:szCs w:val="16"/>
                <w:lang w:eastAsia="es-PE"/>
              </w:rPr>
              <w:t>Ptos</w:t>
            </w:r>
          </w:p>
        </w:tc>
      </w:tr>
      <w:tr w:rsidR="00C53287" w:rsidRPr="00314491" w:rsidTr="0007485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287" w:rsidRPr="00EE0905" w:rsidRDefault="00C53287" w:rsidP="00C53287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C53287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CURSOS, PROGRAMAS DE ESPECIALIZACIÓN, DIPLOMADOS RELACIONADOS AL TEMA, SEGURIDAD Y SALUD EN EL TRABAJO.DE  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121  </w:t>
            </w:r>
            <w:r w:rsidRPr="00C53287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A 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160 </w:t>
            </w:r>
            <w:r w:rsidRPr="00C53287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HORAS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(Sin Contar el Diplomado requerido como Formación Académica)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287" w:rsidRPr="00314491" w:rsidRDefault="00C53287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287" w:rsidRPr="00314491" w:rsidRDefault="00C53287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3287" w:rsidRPr="00314491" w:rsidTr="0007485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287" w:rsidRPr="00EE0905" w:rsidRDefault="00C53287" w:rsidP="00C53287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C53287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CURSOS, PROGRAMAS DE ESPECIALIZACIÓN, DIPLOMADOS RELACIONADOS AL TEMA, SEGURIDAD Y SALUD EN EL TRABAJO.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MAYORES A 160</w:t>
            </w:r>
            <w:r w:rsidRPr="00C53287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HORAS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(Sin Contar el Diplomado requerido como Formación Académica)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287" w:rsidRPr="00314491" w:rsidRDefault="00C53287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3287" w:rsidRPr="00314491" w:rsidRDefault="00C53287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7C50" w:rsidRPr="0031449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C50" w:rsidRPr="00314491" w:rsidRDefault="005E7C50" w:rsidP="005E7C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Ptos</w:t>
            </w:r>
          </w:p>
        </w:tc>
      </w:tr>
      <w:tr w:rsidR="005E7C50" w:rsidRPr="00314491" w:rsidTr="0027401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4C598E" w:rsidRPr="00314491" w:rsidRDefault="004C598E" w:rsidP="00E0687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1449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E7C50" w:rsidRPr="00314491" w:rsidTr="0027401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5E7C50" w:rsidRPr="00314491" w:rsidTr="0027401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 xml:space="preserve">Ptos </w:t>
                  </w:r>
                </w:p>
              </w:tc>
            </w:tr>
            <w:tr w:rsidR="005E7C50" w:rsidRPr="00314491" w:rsidTr="0027401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C50" w:rsidRPr="00314491" w:rsidRDefault="005E7C50" w:rsidP="00E06871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314491"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  <w:t>Ptos</w:t>
                  </w:r>
                </w:p>
              </w:tc>
            </w:tr>
          </w:tbl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E7C50" w:rsidRPr="00314491" w:rsidRDefault="005E7C50" w:rsidP="00E06871">
            <w:pPr>
              <w:spacing w:line="276" w:lineRule="auto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</w:tbl>
    <w:p w:rsidR="00274013" w:rsidRPr="00314491" w:rsidRDefault="00274013" w:rsidP="00E06871">
      <w:pPr>
        <w:jc w:val="both"/>
        <w:rPr>
          <w:rFonts w:asciiTheme="minorHAnsi" w:hAnsiTheme="minorHAnsi"/>
          <w:b/>
          <w:bCs/>
          <w:color w:val="000000"/>
          <w:sz w:val="16"/>
          <w:szCs w:val="18"/>
        </w:rPr>
      </w:pPr>
      <w:r w:rsidRPr="00314491">
        <w:rPr>
          <w:rFonts w:asciiTheme="minorHAnsi" w:hAnsiTheme="minorHAnsi"/>
          <w:b/>
          <w:bCs/>
          <w:color w:val="000000"/>
          <w:sz w:val="16"/>
          <w:szCs w:val="18"/>
        </w:rPr>
        <w:lastRenderedPageBreak/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74013" w:rsidRPr="00314491" w:rsidTr="0027401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 TOTAL</w:t>
            </w:r>
          </w:p>
        </w:tc>
      </w:tr>
      <w:tr w:rsidR="00274013" w:rsidRPr="00314491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314491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sz w:val="16"/>
                <w:szCs w:val="18"/>
              </w:rPr>
              <w:t>COMPROMISO ÉTICO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E06871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sz w:val="16"/>
                <w:szCs w:val="18"/>
              </w:rPr>
              <w:t>RESPETO A LA VIDA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E06871">
            <w:pPr>
              <w:spacing w:line="276" w:lineRule="auto"/>
              <w:jc w:val="both"/>
              <w:rPr>
                <w:rFonts w:ascii="Calibri" w:eastAsia="Calibri" w:hAnsi="Calibri"/>
                <w:sz w:val="16"/>
                <w:szCs w:val="18"/>
              </w:rPr>
            </w:pPr>
            <w:r w:rsidRPr="00314491">
              <w:rPr>
                <w:rFonts w:ascii="Calibri" w:eastAsia="Calibri" w:hAnsi="Calibri"/>
                <w:sz w:val="16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E06871">
            <w:pPr>
              <w:spacing w:line="276" w:lineRule="auto"/>
              <w:jc w:val="both"/>
              <w:rPr>
                <w:rFonts w:ascii="Calibri" w:eastAsia="Calibri" w:hAnsi="Calibri"/>
                <w:sz w:val="16"/>
                <w:szCs w:val="18"/>
              </w:rPr>
            </w:pPr>
            <w:r w:rsidRPr="00314491">
              <w:rPr>
                <w:rFonts w:ascii="Calibri" w:hAnsi="Calibri"/>
                <w:sz w:val="16"/>
                <w:szCs w:val="18"/>
              </w:rPr>
              <w:t>LIDERAZGO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E06871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sz w:val="16"/>
                <w:szCs w:val="18"/>
              </w:rPr>
              <w:t>ORIENTACIÓN AL SERVICIO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314491" w:rsidP="00E06871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sz w:val="16"/>
                <w:szCs w:val="18"/>
              </w:rPr>
              <w:t>APRENDIZAJE CONTINUO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color w:val="000000"/>
                <w:sz w:val="16"/>
                <w:szCs w:val="18"/>
              </w:rPr>
              <w:t>5</w:t>
            </w:r>
          </w:p>
        </w:tc>
      </w:tr>
      <w:tr w:rsidR="00274013" w:rsidRPr="00314491" w:rsidTr="0027401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4491" w:rsidRDefault="00274013" w:rsidP="00E06871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16"/>
                <w:szCs w:val="18"/>
              </w:rPr>
            </w:pPr>
            <w:r w:rsidRPr="00314491">
              <w:rPr>
                <w:rFonts w:ascii="Calibri" w:hAnsi="Calibri"/>
                <w:b/>
                <w:color w:val="000000"/>
                <w:sz w:val="16"/>
                <w:szCs w:val="18"/>
              </w:rPr>
              <w:t>30</w:t>
            </w:r>
          </w:p>
        </w:tc>
      </w:tr>
    </w:tbl>
    <w:p w:rsidR="00274013" w:rsidRDefault="00274013" w:rsidP="00E06871">
      <w:pPr>
        <w:jc w:val="both"/>
        <w:rPr>
          <w:rFonts w:ascii="Calibri" w:hAnsi="Calibri"/>
          <w:b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274013" w:rsidRDefault="00274013" w:rsidP="00E06871">
      <w:pPr>
        <w:ind w:left="705"/>
        <w:jc w:val="both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74013" w:rsidRDefault="00274013" w:rsidP="00E06871">
      <w:pPr>
        <w:ind w:left="705"/>
        <w:jc w:val="both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B2D90" w:rsidRDefault="00BB2D90" w:rsidP="00E06871">
      <w:pPr>
        <w:jc w:val="both"/>
        <w:rPr>
          <w:rFonts w:ascii="Calibri" w:hAnsi="Calibri"/>
          <w:b/>
          <w:sz w:val="18"/>
        </w:rPr>
      </w:pPr>
    </w:p>
    <w:p w:rsidR="00274013" w:rsidRPr="00740308" w:rsidRDefault="00274013" w:rsidP="00E06871">
      <w:pPr>
        <w:jc w:val="both"/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274013" w:rsidRDefault="00274013" w:rsidP="00E06871">
      <w:pPr>
        <w:spacing w:line="120" w:lineRule="auto"/>
        <w:jc w:val="both"/>
        <w:rPr>
          <w:rFonts w:ascii="Calibri" w:hAnsi="Calibri"/>
          <w:b/>
        </w:rPr>
      </w:pPr>
    </w:p>
    <w:p w:rsidR="00274013" w:rsidRDefault="00274013" w:rsidP="00E06871">
      <w:pPr>
        <w:ind w:firstLine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274013" w:rsidRDefault="00274013" w:rsidP="00E06871">
      <w:pPr>
        <w:spacing w:line="276" w:lineRule="auto"/>
        <w:ind w:firstLine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274013" w:rsidRDefault="00274013" w:rsidP="00E06871">
      <w:pPr>
        <w:pStyle w:val="Prrafodelista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74013" w:rsidRDefault="00274013" w:rsidP="00E06871">
      <w:pPr>
        <w:spacing w:line="276" w:lineRule="auto"/>
        <w:ind w:firstLine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274013" w:rsidRDefault="00274013" w:rsidP="00E06871">
      <w:pPr>
        <w:spacing w:line="276" w:lineRule="auto"/>
        <w:ind w:firstLine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74013" w:rsidRDefault="00274013" w:rsidP="00E06871">
      <w:pPr>
        <w:spacing w:line="12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274013" w:rsidRDefault="007316DF" w:rsidP="00E06871">
      <w:pPr>
        <w:spacing w:after="200" w:line="276" w:lineRule="auto"/>
        <w:jc w:val="both"/>
        <w:rPr>
          <w:rFonts w:ascii="Calibri" w:hAnsi="Calibri"/>
        </w:rPr>
      </w:pPr>
      <w:r w:rsidRPr="007316DF">
        <w:pict>
          <v:rect id="_x0000_s1026" style="position:absolute;left:0;text-align:left;margin-left:-4.8pt;margin-top:34.8pt;width:302.25pt;height:108pt;z-index:251643392" filled="f"/>
        </w:pict>
      </w:r>
      <w:r w:rsidR="00274013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</w:t>
      </w:r>
      <w:r w:rsidR="00811B4B">
        <w:rPr>
          <w:rFonts w:ascii="Calibri" w:hAnsi="Calibri"/>
        </w:rPr>
        <w:t>2017</w:t>
      </w:r>
      <w:r>
        <w:rPr>
          <w:rFonts w:ascii="Calibri" w:hAnsi="Calibri"/>
        </w:rPr>
        <w:t>-GRC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274013" w:rsidRDefault="00274013" w:rsidP="00E06871">
      <w:pPr>
        <w:jc w:val="both"/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274013" w:rsidRDefault="00274013" w:rsidP="00E06871">
      <w:pPr>
        <w:jc w:val="both"/>
        <w:rPr>
          <w:rFonts w:ascii="Calibri" w:hAnsi="Calibri"/>
        </w:rPr>
      </w:pPr>
    </w:p>
    <w:p w:rsidR="00274013" w:rsidRDefault="00274013" w:rsidP="00E0687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274013" w:rsidRDefault="00274013" w:rsidP="00E06871">
      <w:pPr>
        <w:pStyle w:val="Prrafodelista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274013" w:rsidRDefault="00274013" w:rsidP="00E06871">
      <w:pPr>
        <w:pStyle w:val="Prrafodelista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274013" w:rsidRDefault="00274013" w:rsidP="00E06871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274013" w:rsidRDefault="00274013" w:rsidP="00E06871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274013" w:rsidRDefault="00274013" w:rsidP="00E06871">
      <w:pPr>
        <w:pStyle w:val="Prrafodelista"/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274013" w:rsidRDefault="00274013" w:rsidP="00E06871">
      <w:pPr>
        <w:pStyle w:val="Prrafodelista"/>
        <w:spacing w:line="120" w:lineRule="auto"/>
        <w:ind w:left="1440"/>
        <w:jc w:val="both"/>
        <w:rPr>
          <w:rFonts w:ascii="Calibri" w:hAnsi="Calibri"/>
          <w:sz w:val="20"/>
        </w:rPr>
      </w:pPr>
    </w:p>
    <w:p w:rsidR="00274013" w:rsidRDefault="00274013" w:rsidP="00E06871">
      <w:pPr>
        <w:pStyle w:val="Prrafodelista"/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274013" w:rsidRDefault="00274013" w:rsidP="00E06871">
      <w:pPr>
        <w:pStyle w:val="Prrafodelista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274013" w:rsidRDefault="00274013" w:rsidP="00E06871">
      <w:pPr>
        <w:pStyle w:val="Prrafodelista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274013" w:rsidRDefault="00274013" w:rsidP="00E06871">
      <w:pPr>
        <w:pStyle w:val="Prrafodelista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274013" w:rsidRDefault="00274013" w:rsidP="00E06871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312DFD" w:rsidRDefault="00312DFD" w:rsidP="00274013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274013" w:rsidTr="0027401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B06F93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274013" w:rsidTr="0027401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B06F93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</w:tbl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5E5F77" w:rsidRDefault="005E5F77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274013" w:rsidTr="0027401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013" w:rsidRDefault="007316DF" w:rsidP="0027401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316DF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74857" w:rsidRDefault="00074857" w:rsidP="00274013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74857" w:rsidRDefault="00074857" w:rsidP="00274013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316DF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274013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274013" w:rsidRDefault="007316DF" w:rsidP="00274013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316DF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274013" w:rsidRDefault="00274013" w:rsidP="00274013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274013" w:rsidRDefault="007316DF" w:rsidP="00274013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316DF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74857" w:rsidRDefault="00074857" w:rsidP="0027401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274013" w:rsidRDefault="007316DF" w:rsidP="00274013">
      <w:pPr>
        <w:spacing w:before="240" w:after="120"/>
        <w:ind w:left="567"/>
        <w:rPr>
          <w:rFonts w:asciiTheme="minorHAnsi" w:hAnsiTheme="minorHAnsi"/>
          <w:kern w:val="20"/>
        </w:rPr>
      </w:pPr>
      <w:r w:rsidRPr="007316DF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>NACIONALIDAD: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>ESTADO CIVIL:</w:t>
      </w:r>
      <w:r w:rsidR="00274013">
        <w:rPr>
          <w:rFonts w:asciiTheme="minorHAnsi" w:hAnsiTheme="minorHAnsi"/>
          <w:kern w:val="20"/>
        </w:rPr>
        <w:tab/>
      </w:r>
    </w:p>
    <w:p w:rsidR="00274013" w:rsidRDefault="007316DF" w:rsidP="00274013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316DF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 xml:space="preserve">DOCUMENTO DE IDENTIDAD: 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 xml:space="preserve">        RUC:</w:t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274013" w:rsidRDefault="00274013" w:rsidP="00274013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274013" w:rsidRDefault="007316DF" w:rsidP="00274013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7316DF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  <w:sz w:val="20"/>
          <w:szCs w:val="20"/>
        </w:rPr>
        <w:t>CIUDAD:</w:t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274013" w:rsidRDefault="007316DF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316DF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316DF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274013" w:rsidRDefault="007316DF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316DF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316DF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274013" w:rsidRDefault="007316DF" w:rsidP="00274013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7316DF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316DF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74857" w:rsidRDefault="00074857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7316DF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74857" w:rsidRDefault="00074857" w:rsidP="002740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74857" w:rsidRDefault="00074857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316DF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74857" w:rsidRDefault="00074857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274013" w:rsidRDefault="00274013" w:rsidP="00274013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274013" w:rsidRDefault="00274013" w:rsidP="00274013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274013" w:rsidRDefault="00274013" w:rsidP="00274013">
      <w:pPr>
        <w:pStyle w:val="Prrafodelista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274013" w:rsidRDefault="00274013" w:rsidP="00274013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274013" w:rsidRDefault="00274013" w:rsidP="00274013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C0D64" w:rsidRDefault="001C0D64"/>
    <w:sectPr w:rsidR="001C0D64" w:rsidSect="00274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013"/>
    <w:rsid w:val="00042F04"/>
    <w:rsid w:val="000555EA"/>
    <w:rsid w:val="00074857"/>
    <w:rsid w:val="00085322"/>
    <w:rsid w:val="00093EE3"/>
    <w:rsid w:val="000C3A2E"/>
    <w:rsid w:val="000D7871"/>
    <w:rsid w:val="000E7C4C"/>
    <w:rsid w:val="00136FE9"/>
    <w:rsid w:val="00154AAC"/>
    <w:rsid w:val="00176983"/>
    <w:rsid w:val="00182B46"/>
    <w:rsid w:val="001C0D64"/>
    <w:rsid w:val="001D28EA"/>
    <w:rsid w:val="001F7BA2"/>
    <w:rsid w:val="00255EFF"/>
    <w:rsid w:val="002716AB"/>
    <w:rsid w:val="00271BD0"/>
    <w:rsid w:val="00274013"/>
    <w:rsid w:val="002766B4"/>
    <w:rsid w:val="002906A1"/>
    <w:rsid w:val="002971EE"/>
    <w:rsid w:val="002B2020"/>
    <w:rsid w:val="002F7145"/>
    <w:rsid w:val="00312DFD"/>
    <w:rsid w:val="00314491"/>
    <w:rsid w:val="003228DE"/>
    <w:rsid w:val="00395CDC"/>
    <w:rsid w:val="00396E78"/>
    <w:rsid w:val="003A0A6E"/>
    <w:rsid w:val="003B7AE6"/>
    <w:rsid w:val="004003EA"/>
    <w:rsid w:val="004478D8"/>
    <w:rsid w:val="00466D17"/>
    <w:rsid w:val="00474811"/>
    <w:rsid w:val="004C598E"/>
    <w:rsid w:val="00510A62"/>
    <w:rsid w:val="00544798"/>
    <w:rsid w:val="0057719C"/>
    <w:rsid w:val="005946D3"/>
    <w:rsid w:val="005A548C"/>
    <w:rsid w:val="005E5F77"/>
    <w:rsid w:val="005E7C50"/>
    <w:rsid w:val="005F58E7"/>
    <w:rsid w:val="0063163F"/>
    <w:rsid w:val="00682900"/>
    <w:rsid w:val="006C37D0"/>
    <w:rsid w:val="006D4D3E"/>
    <w:rsid w:val="006F6C94"/>
    <w:rsid w:val="00731138"/>
    <w:rsid w:val="007316DF"/>
    <w:rsid w:val="0074619B"/>
    <w:rsid w:val="007A6545"/>
    <w:rsid w:val="007F7809"/>
    <w:rsid w:val="00811B4B"/>
    <w:rsid w:val="00840166"/>
    <w:rsid w:val="0085154C"/>
    <w:rsid w:val="008724C8"/>
    <w:rsid w:val="00873FA7"/>
    <w:rsid w:val="00881AEA"/>
    <w:rsid w:val="008833ED"/>
    <w:rsid w:val="008E438A"/>
    <w:rsid w:val="008F1829"/>
    <w:rsid w:val="009132B9"/>
    <w:rsid w:val="00971553"/>
    <w:rsid w:val="009A1D06"/>
    <w:rsid w:val="009A5A68"/>
    <w:rsid w:val="009F62FB"/>
    <w:rsid w:val="00A72159"/>
    <w:rsid w:val="00A91DB7"/>
    <w:rsid w:val="00AB4B1F"/>
    <w:rsid w:val="00AD52F9"/>
    <w:rsid w:val="00B05A74"/>
    <w:rsid w:val="00B06F93"/>
    <w:rsid w:val="00B31E7A"/>
    <w:rsid w:val="00BB05AE"/>
    <w:rsid w:val="00BB2D90"/>
    <w:rsid w:val="00BD1F74"/>
    <w:rsid w:val="00BF540C"/>
    <w:rsid w:val="00BF756D"/>
    <w:rsid w:val="00C53287"/>
    <w:rsid w:val="00CB12E6"/>
    <w:rsid w:val="00CB3510"/>
    <w:rsid w:val="00CB6EC8"/>
    <w:rsid w:val="00CD30ED"/>
    <w:rsid w:val="00CF02E3"/>
    <w:rsid w:val="00DA4937"/>
    <w:rsid w:val="00DC731D"/>
    <w:rsid w:val="00DD19CA"/>
    <w:rsid w:val="00E06871"/>
    <w:rsid w:val="00E103E0"/>
    <w:rsid w:val="00E26655"/>
    <w:rsid w:val="00E84BC4"/>
    <w:rsid w:val="00E84D78"/>
    <w:rsid w:val="00EA02E5"/>
    <w:rsid w:val="00EC57D7"/>
    <w:rsid w:val="00ED5334"/>
    <w:rsid w:val="00EF5031"/>
    <w:rsid w:val="00F0134E"/>
    <w:rsid w:val="00F5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4013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74013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74013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4013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74013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74013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74013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40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4013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4013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74013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A9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">
    <w:name w:val="cuerpo"/>
    <w:basedOn w:val="Normal"/>
    <w:rsid w:val="0085154C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estilos-para-listas-de-word-rtf-importadas-estilo-de-lista-importada-de-word1">
    <w:name w:val="estilos-para-listas-de-word-rtf-importadas-estilo-de-lista-importada-de-word1"/>
    <w:basedOn w:val="Fuentedeprrafopredeter"/>
    <w:rsid w:val="0085154C"/>
  </w:style>
  <w:style w:type="character" w:customStyle="1" w:styleId="apple-converted-space">
    <w:name w:val="apple-converted-space"/>
    <w:basedOn w:val="Fuentedeprrafopredeter"/>
    <w:rsid w:val="0085154C"/>
  </w:style>
  <w:style w:type="character" w:customStyle="1" w:styleId="estilos-para-listas-de-word-rtf-importadas-estilo-de-lista-importada-de-word2">
    <w:name w:val="estilos-para-listas-de-word-rtf-importadas-estilo-de-lista-importada-de-word2"/>
    <w:basedOn w:val="Fuentedeprrafopredeter"/>
    <w:rsid w:val="00851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87547-52D7-41E0-81ED-2638FB3A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9</Pages>
  <Words>2462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28</cp:revision>
  <cp:lastPrinted>2017-05-11T15:20:00Z</cp:lastPrinted>
  <dcterms:created xsi:type="dcterms:W3CDTF">2016-11-02T19:44:00Z</dcterms:created>
  <dcterms:modified xsi:type="dcterms:W3CDTF">2017-06-26T15:38:00Z</dcterms:modified>
</cp:coreProperties>
</file>