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6E" w:rsidRPr="00F5088D" w:rsidRDefault="000B346E" w:rsidP="000B346E">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0B346E" w:rsidRPr="00F5088D" w:rsidRDefault="000B346E" w:rsidP="000B346E">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sidRPr="00610073">
        <w:rPr>
          <w:rFonts w:ascii="Calibri" w:eastAsia="Times New Roman" w:hAnsi="Calibri" w:cs="Times New Roman"/>
          <w:b/>
          <w:sz w:val="18"/>
          <w:szCs w:val="18"/>
          <w:lang w:eastAsia="es-ES"/>
        </w:rPr>
        <w:t>12-2019</w:t>
      </w:r>
      <w:r w:rsidRPr="00F5088D">
        <w:rPr>
          <w:rFonts w:ascii="Calibri" w:eastAsia="Times New Roman" w:hAnsi="Calibri" w:cs="Times New Roman"/>
          <w:b/>
          <w:sz w:val="18"/>
          <w:szCs w:val="18"/>
          <w:lang w:eastAsia="es-ES"/>
        </w:rPr>
        <w:t>-GRC</w:t>
      </w:r>
    </w:p>
    <w:p w:rsidR="000B346E" w:rsidRPr="00F5088D" w:rsidRDefault="000B346E" w:rsidP="000B346E">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0B346E" w:rsidRPr="00F5088D" w:rsidRDefault="000B346E" w:rsidP="000B346E">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ECONOMISTA</w:t>
      </w:r>
    </w:p>
    <w:p w:rsidR="000B346E" w:rsidRPr="00F5088D" w:rsidRDefault="000B346E" w:rsidP="000B346E">
      <w:pPr>
        <w:spacing w:after="0" w:line="240" w:lineRule="auto"/>
        <w:rPr>
          <w:rFonts w:ascii="Calibri" w:eastAsia="Times New Roman" w:hAnsi="Calibri" w:cs="Times New Roman"/>
          <w:sz w:val="18"/>
          <w:szCs w:val="18"/>
          <w:lang w:eastAsia="es-ES"/>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Contratar los servicios de 01 ECONOMISTA</w:t>
      </w: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GERENCIA REGIONAL DE DEFENSA NACIONAL, DEFENSA CIVIL Y SEGURIDAD CIUDADANA </w:t>
      </w: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0B346E" w:rsidRPr="00F5088D" w:rsidRDefault="000B346E" w:rsidP="000B346E">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0B346E" w:rsidRPr="00F5088D" w:rsidRDefault="000B346E" w:rsidP="000B346E">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Decreto Supremo N° 003-2018-TR – Establecen las disposiciones para el registro y difusión de las ofertas laborales del Estado.</w:t>
      </w: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d. Las demás disposiciones que regulen el Contrato Administrativo de Servicios</w:t>
      </w:r>
    </w:p>
    <w:p w:rsidR="000B346E" w:rsidRPr="00F5088D" w:rsidRDefault="000B346E" w:rsidP="000B346E">
      <w:pPr>
        <w:spacing w:after="0" w:line="120" w:lineRule="auto"/>
        <w:rPr>
          <w:rFonts w:ascii="Calibri" w:eastAsia="Times New Roman" w:hAnsi="Calibri" w:cs="Times New Roman"/>
          <w:b/>
          <w:sz w:val="18"/>
          <w:szCs w:val="18"/>
          <w:lang w:eastAsia="es-ES"/>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0B346E"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0B346E"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profesional mínima de cinco (05) años en labores similares al perfil deseado en el Sector Público y/o privado.</w:t>
            </w:r>
          </w:p>
        </w:tc>
      </w:tr>
      <w:tr w:rsidR="000B346E"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0B346E"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Economista colegiado, con estudios de maestría.</w:t>
            </w:r>
          </w:p>
        </w:tc>
      </w:tr>
      <w:tr w:rsidR="000B346E"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Diplomados, cursos y/o talleres en Proyectos de inversión y/o similares.</w:t>
            </w:r>
          </w:p>
        </w:tc>
      </w:tr>
      <w:tr w:rsidR="000B346E"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Conocimientos de ofimática.</w:t>
            </w:r>
          </w:p>
        </w:tc>
      </w:tr>
    </w:tbl>
    <w:p w:rsidR="000B346E" w:rsidRPr="00F5088D" w:rsidRDefault="000B346E" w:rsidP="000B346E">
      <w:pPr>
        <w:spacing w:after="0" w:line="120" w:lineRule="auto"/>
        <w:rPr>
          <w:rFonts w:ascii="Calibri" w:eastAsia="Times New Roman" w:hAnsi="Calibri" w:cs="Times New Roman"/>
          <w:b/>
          <w:sz w:val="18"/>
          <w:szCs w:val="18"/>
          <w:lang w:eastAsia="es-ES"/>
        </w:rPr>
      </w:pPr>
    </w:p>
    <w:p w:rsidR="000B346E" w:rsidRPr="00F5088D" w:rsidRDefault="000B346E" w:rsidP="008F7193">
      <w:pPr>
        <w:spacing w:after="0" w:line="240" w:lineRule="auto"/>
        <w:jc w:val="both"/>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0B346E" w:rsidRPr="00F5088D" w:rsidRDefault="000B346E" w:rsidP="008F7193">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0B346E" w:rsidRPr="00F5088D" w:rsidRDefault="000B346E" w:rsidP="008F7193">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 xml:space="preserve">1.- Responsable (bajo responsabilidad funcional) de la Unidad Formuladora encargada de  la elaboración y ejecución de los Proyectos de Inversión que se encuentren a cargo de la Gerencia Regional de Defensa Nacional, Defensa Civil y Seguridad Ciudadana, de acuerdo a la normativa vigente.                                                                                                                                                       </w:t>
      </w:r>
    </w:p>
    <w:p w:rsidR="000B346E" w:rsidRPr="00F5088D" w:rsidRDefault="000B346E" w:rsidP="008F7193">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 xml:space="preserve">2. Elaborar los informes técnicos respecto a la elaboración y ejecución de los Proyectos de Inversión que se encuentren a cargo de la Gerencia, así como registrar los formatos en el Banco de Inversiones según última directiva de INVIERTE.PE.                                                                                                                                                                                                                                                                                                                                                                                                                       </w:t>
      </w:r>
    </w:p>
    <w:p w:rsidR="000B346E" w:rsidRPr="00F5088D" w:rsidRDefault="000B346E" w:rsidP="008F7193">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 xml:space="preserve">3.- Realizar las coordinaciones respectivas con la Oficina de Programación Multianual de Inversión OPMI y/u Otras que sean competentes.                                                                                                                                                                                                                    </w:t>
      </w:r>
    </w:p>
    <w:p w:rsidR="000B346E" w:rsidRPr="00F5088D" w:rsidRDefault="000B346E" w:rsidP="008F7193">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4.- Otras que el superior inmediato le designe por necesidad del servicio que indique el Gerente.</w:t>
      </w:r>
    </w:p>
    <w:p w:rsidR="000B346E" w:rsidRPr="00F5088D" w:rsidRDefault="000B346E" w:rsidP="008F7193">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5. Otras actividades asignadas por la Gerencia Regional.</w:t>
      </w:r>
    </w:p>
    <w:p w:rsidR="000B346E" w:rsidRPr="00F5088D" w:rsidRDefault="000B346E" w:rsidP="000B346E">
      <w:pPr>
        <w:spacing w:after="0" w:line="240" w:lineRule="auto"/>
        <w:jc w:val="both"/>
        <w:rPr>
          <w:rFonts w:ascii="Calibri" w:eastAsia="Times New Roman" w:hAnsi="Calibri" w:cs="Times New Roman"/>
          <w:color w:val="000000"/>
          <w:sz w:val="18"/>
          <w:szCs w:val="18"/>
          <w:lang w:eastAsia="es-PE"/>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0B346E"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F5088D" w:rsidRDefault="000B346E"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F5088D" w:rsidRDefault="000B346E"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0B346E"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0B346E" w:rsidRPr="00F5088D" w:rsidTr="0009696B">
        <w:tc>
          <w:tcPr>
            <w:tcW w:w="4889" w:type="dxa"/>
            <w:tcBorders>
              <w:top w:val="single" w:sz="4" w:space="0" w:color="auto"/>
              <w:left w:val="single" w:sz="4" w:space="0" w:color="auto"/>
              <w:bottom w:val="single" w:sz="4" w:space="0" w:color="auto"/>
              <w:right w:val="single" w:sz="4" w:space="0" w:color="auto"/>
            </w:tcBorders>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0B346E" w:rsidRPr="00F5088D" w:rsidRDefault="000B346E"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31.10.2018</w:t>
            </w:r>
          </w:p>
        </w:tc>
      </w:tr>
      <w:tr w:rsidR="000B346E" w:rsidRPr="00F5088D" w:rsidTr="0009696B">
        <w:tc>
          <w:tcPr>
            <w:tcW w:w="4889" w:type="dxa"/>
            <w:tcBorders>
              <w:top w:val="single" w:sz="4" w:space="0" w:color="auto"/>
              <w:left w:val="single" w:sz="4" w:space="0" w:color="auto"/>
              <w:bottom w:val="single" w:sz="4" w:space="0" w:color="auto"/>
              <w:right w:val="single" w:sz="4" w:space="0" w:color="auto"/>
            </w:tcBorders>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0B346E" w:rsidRPr="00F5088D" w:rsidRDefault="000B346E"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5,500.00 (Cinco mil quinientos y 00/100 Soles).Incluyen los montos y afiliaciones de ley, así como toda deducción aplicable al trabajador.</w:t>
            </w:r>
          </w:p>
        </w:tc>
      </w:tr>
      <w:tr w:rsidR="000B346E"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0B346E" w:rsidRPr="00F5088D" w:rsidRDefault="000B346E" w:rsidP="0009696B">
            <w:pPr>
              <w:spacing w:after="0"/>
              <w:rPr>
                <w:rFonts w:ascii="Calibri" w:eastAsia="Calibri" w:hAnsi="Calibri" w:cs="Times New Roman"/>
                <w:sz w:val="18"/>
                <w:szCs w:val="18"/>
                <w:lang w:eastAsia="es-ES"/>
              </w:rPr>
            </w:pPr>
          </w:p>
        </w:tc>
      </w:tr>
    </w:tbl>
    <w:p w:rsidR="000B346E" w:rsidRDefault="000B346E" w:rsidP="000B346E">
      <w:pPr>
        <w:spacing w:after="0" w:line="240" w:lineRule="auto"/>
        <w:rPr>
          <w:rFonts w:ascii="Calibri" w:eastAsia="Times New Roman" w:hAnsi="Calibri" w:cs="Times New Roman"/>
          <w:b/>
          <w:sz w:val="18"/>
          <w:szCs w:val="18"/>
          <w:lang w:eastAsia="es-ES"/>
        </w:rPr>
      </w:pPr>
    </w:p>
    <w:p w:rsidR="008F7193" w:rsidRDefault="008F7193" w:rsidP="000B346E">
      <w:pPr>
        <w:spacing w:after="0" w:line="240" w:lineRule="auto"/>
        <w:rPr>
          <w:rFonts w:ascii="Calibri" w:eastAsia="Times New Roman" w:hAnsi="Calibri" w:cs="Times New Roman"/>
          <w:b/>
          <w:sz w:val="18"/>
          <w:szCs w:val="18"/>
          <w:lang w:eastAsia="es-ES"/>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lastRenderedPageBreak/>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0B346E" w:rsidRPr="00C04D72" w:rsidRDefault="000B346E"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0B346E" w:rsidRDefault="000B346E"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0B346E" w:rsidRPr="00C04D72" w:rsidRDefault="000B346E"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0B346E" w:rsidRDefault="000B346E"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0B346E" w:rsidRPr="00C04D72" w:rsidRDefault="000B346E"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0B346E" w:rsidRPr="00C04D72" w:rsidRDefault="000B346E"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0B346E" w:rsidRPr="00C04D72" w:rsidRDefault="000B346E" w:rsidP="0009696B">
            <w:pPr>
              <w:spacing w:after="0"/>
              <w:rPr>
                <w:rFonts w:ascii="Calibri" w:eastAsia="Times New Roman" w:hAnsi="Calibri" w:cs="Times New Roman"/>
                <w:sz w:val="20"/>
                <w:szCs w:val="20"/>
                <w:lang w:eastAsia="es-ES"/>
              </w:rPr>
            </w:pPr>
          </w:p>
          <w:p w:rsidR="000B346E" w:rsidRPr="00C04D72" w:rsidRDefault="000B346E"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0B346E"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0B346E" w:rsidRPr="00C04D72" w:rsidRDefault="000B346E" w:rsidP="0009696B">
            <w:pPr>
              <w:spacing w:after="0"/>
              <w:rPr>
                <w:rFonts w:ascii="Calibri" w:eastAsia="Times New Roman" w:hAnsi="Calibri" w:cs="Times New Roman"/>
                <w:sz w:val="20"/>
                <w:szCs w:val="20"/>
                <w:lang w:eastAsia="es-ES"/>
              </w:rPr>
            </w:pP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0B346E"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B346E" w:rsidRPr="00C04D72" w:rsidRDefault="000B346E" w:rsidP="0009696B">
            <w:pPr>
              <w:spacing w:after="0"/>
              <w:rPr>
                <w:rFonts w:ascii="Calibri" w:eastAsia="Calibri" w:hAnsi="Calibri" w:cs="Times New Roman"/>
              </w:rPr>
            </w:pP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B346E" w:rsidRDefault="000B346E"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0B346E" w:rsidRPr="00C04D72" w:rsidRDefault="000B346E"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0B346E" w:rsidRPr="00C04D72" w:rsidRDefault="000B346E"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0B346E"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0B346E" w:rsidRPr="00C04D72" w:rsidRDefault="000B346E"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B346E" w:rsidRPr="00C04D72" w:rsidRDefault="000B346E"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B346E" w:rsidRPr="00C04D72" w:rsidRDefault="000B346E"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0B346E" w:rsidRPr="00C04D72" w:rsidRDefault="000B346E" w:rsidP="0009696B">
            <w:pPr>
              <w:spacing w:after="0"/>
              <w:rPr>
                <w:rFonts w:ascii="Calibri" w:eastAsia="Times New Roman" w:hAnsi="Calibri" w:cs="Times New Roman"/>
                <w:sz w:val="20"/>
                <w:szCs w:val="20"/>
                <w:lang w:eastAsia="es-ES"/>
              </w:rPr>
            </w:pPr>
          </w:p>
        </w:tc>
      </w:tr>
    </w:tbl>
    <w:p w:rsidR="000B346E" w:rsidRDefault="000B346E" w:rsidP="000B346E">
      <w:pPr>
        <w:spacing w:after="0" w:line="240" w:lineRule="auto"/>
        <w:rPr>
          <w:rFonts w:ascii="Calibri" w:eastAsia="Times New Roman" w:hAnsi="Calibri" w:cs="Times New Roman"/>
          <w:b/>
          <w:sz w:val="18"/>
          <w:szCs w:val="18"/>
          <w:lang w:eastAsia="es-ES"/>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0B346E" w:rsidRPr="00F5088D" w:rsidRDefault="000B346E" w:rsidP="000B346E">
      <w:pPr>
        <w:spacing w:after="0" w:line="120" w:lineRule="auto"/>
        <w:rPr>
          <w:rFonts w:ascii="Calibri" w:eastAsia="Times New Roman" w:hAnsi="Calibri" w:cs="Times New Roman"/>
          <w:b/>
          <w:sz w:val="18"/>
          <w:szCs w:val="18"/>
          <w:lang w:eastAsia="es-ES"/>
        </w:rPr>
      </w:pPr>
    </w:p>
    <w:p w:rsidR="000B346E" w:rsidRPr="00F5088D" w:rsidRDefault="000B346E" w:rsidP="000B346E">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0B346E" w:rsidRPr="00F5088D" w:rsidRDefault="000B346E" w:rsidP="000B346E">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0B346E" w:rsidRPr="00F5088D" w:rsidRDefault="000B346E" w:rsidP="000B346E">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0B346E"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0B346E"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0B346E"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0B346E"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0B346E"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0B346E"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0B346E"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0B346E" w:rsidRPr="00C04D72" w:rsidRDefault="000B346E"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p>
        </w:tc>
      </w:tr>
      <w:tr w:rsidR="000B346E"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0B346E" w:rsidRPr="00C04D72" w:rsidRDefault="000B346E"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0B346E" w:rsidRPr="00C04D72" w:rsidRDefault="000B346E"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0B346E" w:rsidRPr="00F5088D" w:rsidRDefault="000B346E" w:rsidP="000B346E">
      <w:pPr>
        <w:spacing w:after="0" w:line="120" w:lineRule="auto"/>
        <w:rPr>
          <w:rFonts w:ascii="Calibri" w:eastAsia="Times New Roman" w:hAnsi="Calibri" w:cs="Times New Roman"/>
          <w:sz w:val="18"/>
          <w:szCs w:val="18"/>
          <w:u w:val="single"/>
          <w:lang w:eastAsia="es-ES"/>
        </w:rPr>
      </w:pPr>
    </w:p>
    <w:p w:rsidR="000B346E" w:rsidRPr="00F5088D" w:rsidRDefault="000B346E" w:rsidP="000B346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0B346E" w:rsidRDefault="000B346E" w:rsidP="000B346E">
      <w:pPr>
        <w:spacing w:after="0" w:line="120" w:lineRule="auto"/>
        <w:rPr>
          <w:rFonts w:ascii="Calibri" w:eastAsia="Times New Roman" w:hAnsi="Calibri" w:cs="Times New Roman"/>
          <w:sz w:val="18"/>
          <w:szCs w:val="18"/>
          <w:u w:val="single"/>
          <w:lang w:eastAsia="es-ES"/>
        </w:rPr>
      </w:pPr>
    </w:p>
    <w:p w:rsidR="008F7193" w:rsidRDefault="008F7193" w:rsidP="000B346E">
      <w:pPr>
        <w:spacing w:after="0" w:line="120" w:lineRule="auto"/>
        <w:rPr>
          <w:rFonts w:ascii="Calibri" w:eastAsia="Times New Roman" w:hAnsi="Calibri" w:cs="Times New Roman"/>
          <w:sz w:val="18"/>
          <w:szCs w:val="18"/>
          <w:u w:val="single"/>
          <w:lang w:eastAsia="es-ES"/>
        </w:rPr>
      </w:pPr>
    </w:p>
    <w:p w:rsidR="008F7193" w:rsidRPr="00F5088D" w:rsidRDefault="008F7193" w:rsidP="000B346E">
      <w:pPr>
        <w:spacing w:after="0" w:line="120" w:lineRule="auto"/>
        <w:rPr>
          <w:rFonts w:ascii="Calibri" w:eastAsia="Times New Roman" w:hAnsi="Calibri" w:cs="Times New Roman"/>
          <w:sz w:val="18"/>
          <w:szCs w:val="18"/>
          <w:u w:val="single"/>
          <w:lang w:eastAsia="es-ES"/>
        </w:rPr>
      </w:pPr>
    </w:p>
    <w:p w:rsidR="000B346E" w:rsidRPr="005E7280" w:rsidRDefault="000B346E" w:rsidP="000B346E">
      <w:pPr>
        <w:pStyle w:val="Prrafodelista"/>
        <w:numPr>
          <w:ilvl w:val="0"/>
          <w:numId w:val="14"/>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Puntajes para la Evaluación del Currículum Vitae</w:t>
      </w:r>
    </w:p>
    <w:p w:rsidR="000B346E" w:rsidRDefault="000B346E" w:rsidP="000B346E">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0B346E" w:rsidRPr="00F5088D" w:rsidTr="0009696B">
        <w:trPr>
          <w:gridAfter w:val="1"/>
          <w:wAfter w:w="1012" w:type="dxa"/>
          <w:trHeight w:val="300"/>
        </w:trPr>
        <w:tc>
          <w:tcPr>
            <w:tcW w:w="5404" w:type="dxa"/>
            <w:tcBorders>
              <w:top w:val="nil"/>
              <w:left w:val="nil"/>
              <w:bottom w:val="single" w:sz="4" w:space="0" w:color="auto"/>
              <w:righ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674" w:type="dxa"/>
            <w:tcBorders>
              <w:top w:val="nil"/>
              <w:left w:val="nil"/>
              <w:bottom w:val="single" w:sz="4" w:space="0" w:color="auto"/>
              <w:right w:val="nil"/>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p>
        </w:tc>
        <w:tc>
          <w:tcPr>
            <w:tcW w:w="1045" w:type="dxa"/>
            <w:tcBorders>
              <w:top w:val="nil"/>
              <w:left w:val="nil"/>
              <w:bottom w:val="single" w:sz="4" w:space="0" w:color="auto"/>
              <w:righ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ECONOMISTA COLEGIADO, CON ESTUDIOS DE MAESTRÍA</w:t>
            </w:r>
            <w:r w:rsidRPr="00F5088D">
              <w:rPr>
                <w:rFonts w:ascii="Calibri" w:eastAsia="Times New Roman" w:hAnsi="Calibri" w:cs="Times New Roman"/>
                <w:color w:val="000000"/>
                <w:sz w:val="18"/>
                <w:szCs w:val="18"/>
                <w:lang w:eastAsia="es-PE"/>
              </w:rPr>
              <w:t>.</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5</w:t>
            </w:r>
          </w:p>
        </w:tc>
        <w:tc>
          <w:tcPr>
            <w:tcW w:w="1045" w:type="dxa"/>
            <w:tcBorders>
              <w:top w:val="single" w:sz="4" w:space="0" w:color="auto"/>
              <w:left w:val="nil"/>
              <w:bottom w:val="single" w:sz="4" w:space="0" w:color="auto"/>
              <w:right w:val="single" w:sz="4" w:space="0" w:color="auto"/>
            </w:tcBorders>
            <w:shd w:val="clear" w:color="auto" w:fill="auto"/>
            <w:noWrap/>
            <w:hideMark/>
          </w:tcPr>
          <w:p w:rsidR="000B346E" w:rsidRPr="00F5088D" w:rsidRDefault="000B346E" w:rsidP="0009696B">
            <w:pPr>
              <w:spacing w:after="0" w:line="240" w:lineRule="auto"/>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bCs/>
                <w:color w:val="000000"/>
                <w:sz w:val="18"/>
                <w:szCs w:val="18"/>
                <w:lang w:eastAsia="es-E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color w:val="000000"/>
                <w:sz w:val="18"/>
                <w:szCs w:val="18"/>
                <w:lang w:eastAsia="es-ES"/>
              </w:rPr>
            </w:pPr>
          </w:p>
        </w:tc>
      </w:tr>
      <w:tr w:rsidR="000B346E" w:rsidRPr="00F5088D" w:rsidTr="0009696B">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MÁS DE SIETE (07) AÑOS DE EXPERIENCIA PROFESIONAL EN EL SECTOR PÚBLICO Y/O PRIVADO EN LABORES SIMILARES AL PERFIL.</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DE SEIS (06) AÑOS 01 MES A SIETE (07) AÑOS DE EXPERIENCIA PROFESIONAL EN EL SECTOR PÚBLICO Y/O PRIVADO EN LABORES SIMILARES AL PERFIL.</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B346E" w:rsidRPr="00F5088D" w:rsidTr="0009696B">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shd w:val="clear" w:color="auto" w:fill="auto"/>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DE CINCO (05) AÑOS A SEIS (06) AÑOS DE EXPERIENCIA PROFESIONAL EN EL SECTOR PÚBLICO Y/O PRIVADO EN LABORES SIMILARES AL PERFIL.</w:t>
            </w:r>
          </w:p>
        </w:tc>
        <w:tc>
          <w:tcPr>
            <w:tcW w:w="674" w:type="dxa"/>
            <w:tcBorders>
              <w:top w:val="nil"/>
              <w:left w:val="nil"/>
              <w:bottom w:val="single" w:sz="4" w:space="0" w:color="auto"/>
              <w:right w:val="single" w:sz="4" w:space="0" w:color="auto"/>
            </w:tcBorders>
            <w:shd w:val="clear" w:color="auto" w:fill="auto"/>
            <w:noWrap/>
            <w:vAlign w:val="bottom"/>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0B346E" w:rsidRPr="00F5088D" w:rsidRDefault="000B346E" w:rsidP="0009696B">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346E" w:rsidRPr="00F5088D" w:rsidRDefault="000B346E" w:rsidP="0009696B">
            <w:pPr>
              <w:spacing w:after="0" w:line="240" w:lineRule="auto"/>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TALLERES EN PROYECTOS DE INVERSIÓN Y/O SIMILARES MAYORES DE 500 HORAS.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346E" w:rsidRPr="00F5088D" w:rsidRDefault="000B346E" w:rsidP="0009696B">
            <w:pPr>
              <w:spacing w:after="0" w:line="240" w:lineRule="auto"/>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TALLERES EN PROYECTOS DE INVERSIÓN Y/O SIMILARES  DE 451 A 500 HORAS.</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TALLERES EN PROYECTOS DE INVERSIÓN Y/O SIMILARES  DE 400 A 450 HORAS.</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0B346E"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B346E" w:rsidRPr="00F5088D" w:rsidRDefault="000B346E" w:rsidP="0009696B">
            <w:pPr>
              <w:spacing w:after="0" w:line="240" w:lineRule="auto"/>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0B346E" w:rsidRPr="00F5088D" w:rsidTr="0009696B">
        <w:trPr>
          <w:gridAfter w:val="1"/>
          <w:wAfter w:w="1012" w:type="dxa"/>
          <w:trHeight w:val="300"/>
        </w:trPr>
        <w:tc>
          <w:tcPr>
            <w:tcW w:w="5404" w:type="dxa"/>
            <w:tcBorders>
              <w:top w:val="single" w:sz="4" w:space="0" w:color="auto"/>
              <w:lef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674" w:type="dxa"/>
            <w:tcBorders>
              <w:top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674" w:type="dxa"/>
            <w:tcBorders>
              <w:top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1045" w:type="dxa"/>
            <w:tcBorders>
              <w:top w:val="single" w:sz="4" w:space="0" w:color="auto"/>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r>
      <w:tr w:rsidR="000B346E" w:rsidRPr="00F5088D" w:rsidTr="0009696B">
        <w:trPr>
          <w:trHeight w:val="80"/>
        </w:trPr>
        <w:tc>
          <w:tcPr>
            <w:tcW w:w="7797" w:type="dxa"/>
            <w:gridSpan w:val="4"/>
            <w:tcBorders>
              <w:top w:val="nil"/>
              <w:left w:val="nil"/>
              <w:bottom w:val="nil"/>
              <w:righ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b/>
                <w:bCs/>
                <w:color w:val="000000"/>
                <w:sz w:val="18"/>
                <w:szCs w:val="18"/>
                <w:lang w:eastAsia="es-ES"/>
              </w:rPr>
            </w:pPr>
          </w:p>
        </w:tc>
        <w:tc>
          <w:tcPr>
            <w:tcW w:w="1012" w:type="dxa"/>
            <w:tcBorders>
              <w:top w:val="nil"/>
              <w:left w:val="nil"/>
              <w:bottom w:val="nil"/>
              <w:right w:val="nil"/>
            </w:tcBorders>
            <w:shd w:val="clear" w:color="auto" w:fill="auto"/>
            <w:noWrap/>
            <w:vAlign w:val="bottom"/>
            <w:hideMark/>
          </w:tcPr>
          <w:p w:rsidR="000B346E" w:rsidRPr="00F5088D" w:rsidRDefault="000B346E" w:rsidP="0009696B">
            <w:pPr>
              <w:spacing w:after="0" w:line="240" w:lineRule="auto"/>
              <w:rPr>
                <w:rFonts w:ascii="Calibri" w:eastAsia="Times New Roman" w:hAnsi="Calibri" w:cs="Times New Roman"/>
                <w:color w:val="000000"/>
                <w:sz w:val="18"/>
                <w:szCs w:val="18"/>
                <w:lang w:eastAsia="es-ES"/>
              </w:rPr>
            </w:pPr>
          </w:p>
        </w:tc>
      </w:tr>
    </w:tbl>
    <w:p w:rsidR="000B346E" w:rsidRPr="00F5088D" w:rsidRDefault="000B346E" w:rsidP="000B346E">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0B346E"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0B346E"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B346E"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0B346E" w:rsidRPr="00F5088D" w:rsidRDefault="000B346E"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0B346E" w:rsidRPr="00F5088D" w:rsidRDefault="000B346E"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0B346E" w:rsidRDefault="000B346E" w:rsidP="000B346E">
      <w:pPr>
        <w:spacing w:after="0" w:line="240" w:lineRule="auto"/>
        <w:rPr>
          <w:rFonts w:ascii="Calibri" w:eastAsia="Times New Roman" w:hAnsi="Calibri" w:cs="Times New Roman"/>
          <w:b/>
          <w:sz w:val="18"/>
          <w:szCs w:val="18"/>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bookmarkStart w:id="0" w:name="_GoBack"/>
      <w:bookmarkEnd w:id="0"/>
      <w:r w:rsidRPr="00B207E4">
        <w:rPr>
          <w:rFonts w:ascii="Calibri" w:eastAsia="Times New Roman" w:hAnsi="Calibri" w:cs="Arial"/>
          <w:b/>
          <w:sz w:val="20"/>
          <w:szCs w:val="20"/>
          <w:u w:val="single"/>
          <w:lang w:eastAsia="es-ES"/>
        </w:rPr>
        <w:lastRenderedPageBreak/>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8C33084"/>
    <w:multiLevelType w:val="hybridMultilevel"/>
    <w:tmpl w:val="F91A21E2"/>
    <w:lvl w:ilvl="0" w:tplc="CF16364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235060EF"/>
    <w:multiLevelType w:val="hybridMultilevel"/>
    <w:tmpl w:val="EC1EE32E"/>
    <w:lvl w:ilvl="0" w:tplc="6CFEADBE">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nsid w:val="38524F39"/>
    <w:multiLevelType w:val="hybridMultilevel"/>
    <w:tmpl w:val="951AA380"/>
    <w:lvl w:ilvl="0" w:tplc="21844138">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nsid w:val="54980827"/>
    <w:multiLevelType w:val="hybridMultilevel"/>
    <w:tmpl w:val="38B4D998"/>
    <w:lvl w:ilvl="0" w:tplc="B164C9CC">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2">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nsid w:val="7FEB2E7C"/>
    <w:multiLevelType w:val="hybridMultilevel"/>
    <w:tmpl w:val="83D4EAF6"/>
    <w:lvl w:ilvl="0" w:tplc="9F32C00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3"/>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085EC4"/>
    <w:rsid w:val="000B346E"/>
    <w:rsid w:val="00264586"/>
    <w:rsid w:val="0050513D"/>
    <w:rsid w:val="00596808"/>
    <w:rsid w:val="007741FA"/>
    <w:rsid w:val="008F7193"/>
    <w:rsid w:val="00A35C24"/>
    <w:rsid w:val="00B56A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3</cp:revision>
  <dcterms:created xsi:type="dcterms:W3CDTF">2019-08-21T14:40:00Z</dcterms:created>
  <dcterms:modified xsi:type="dcterms:W3CDTF">2019-08-21T14:42:00Z</dcterms:modified>
</cp:coreProperties>
</file>