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E3" w:rsidRPr="005B2CD9" w:rsidRDefault="008D3AE3" w:rsidP="008D3AE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8D3AE3" w:rsidRDefault="0042665E" w:rsidP="008D3AE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CONVOCATORIA N° 27</w:t>
      </w:r>
    </w:p>
    <w:p w:rsidR="008D3AE3" w:rsidRDefault="008D3AE3" w:rsidP="008D3AE3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 xml:space="preserve">Se comunica que se ha advertido un error material en el contenido de la convocatoria de Contratación Administrativa de Servicios (CAS)  de fecha 03/10/2019 al cargo de 01 </w:t>
      </w:r>
      <w:r w:rsidR="0042665E">
        <w:rPr>
          <w:rFonts w:ascii="Arial" w:hAnsi="Arial" w:cs="Arial"/>
        </w:rPr>
        <w:t xml:space="preserve">ESPECIALISTA EN SEGUIMIENTO </w:t>
      </w:r>
      <w:r w:rsidR="00063171">
        <w:rPr>
          <w:rFonts w:ascii="Arial" w:hAnsi="Arial" w:cs="Arial"/>
        </w:rPr>
        <w:t xml:space="preserve"> </w:t>
      </w:r>
      <w:r w:rsidR="00D50989">
        <w:rPr>
          <w:rFonts w:ascii="Arial" w:hAnsi="Arial" w:cs="Arial"/>
        </w:rPr>
        <w:t>para la</w:t>
      </w:r>
      <w:r w:rsidR="00DA46B8">
        <w:rPr>
          <w:rFonts w:ascii="Arial" w:hAnsi="Arial" w:cs="Arial"/>
        </w:rPr>
        <w:t xml:space="preserve"> Oficina </w:t>
      </w:r>
      <w:r w:rsidR="00D50989">
        <w:rPr>
          <w:rFonts w:ascii="Arial" w:hAnsi="Arial" w:cs="Arial"/>
        </w:rPr>
        <w:t xml:space="preserve">de </w:t>
      </w:r>
      <w:r w:rsidR="00063171">
        <w:rPr>
          <w:rFonts w:ascii="Arial" w:hAnsi="Arial" w:cs="Arial"/>
        </w:rPr>
        <w:t>LOGISTICA</w:t>
      </w:r>
      <w:r>
        <w:rPr>
          <w:rFonts w:ascii="Arial" w:hAnsi="Arial" w:cs="Arial"/>
        </w:rPr>
        <w:t>.</w:t>
      </w:r>
    </w:p>
    <w:p w:rsidR="00CE413F" w:rsidRPr="008C2727" w:rsidRDefault="00CE413F" w:rsidP="00CE413F">
      <w:pPr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VI. DE LA ETAPA DE LA EVALUACIÓN</w:t>
      </w:r>
    </w:p>
    <w:p w:rsidR="00CE413F" w:rsidRPr="008C2727" w:rsidRDefault="00CE413F" w:rsidP="00CE413F">
      <w:pPr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tbl>
      <w:tblPr>
        <w:tblW w:w="993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925"/>
        <w:gridCol w:w="2268"/>
      </w:tblGrid>
      <w:tr w:rsidR="00CE413F" w:rsidRPr="00CE413F" w:rsidTr="00CE413F">
        <w:trPr>
          <w:trHeight w:val="477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E413F" w:rsidRPr="00CE413F" w:rsidRDefault="00CE413F" w:rsidP="0080475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CE413F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E413F" w:rsidRPr="00CE413F" w:rsidRDefault="00CE413F" w:rsidP="0080475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CE413F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 xml:space="preserve">Peso 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413F" w:rsidRPr="00CE413F" w:rsidRDefault="00CE413F" w:rsidP="0080475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CE413F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mínimo aprobatorio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E413F" w:rsidRPr="00CE413F" w:rsidRDefault="00CE413F" w:rsidP="0080475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CE413F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máximo</w:t>
            </w:r>
          </w:p>
        </w:tc>
      </w:tr>
      <w:tr w:rsidR="00CE413F" w:rsidRPr="008C2727" w:rsidTr="00CE413F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70%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CE413F" w:rsidRPr="008C2727" w:rsidTr="00CE413F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CE413F" w:rsidRPr="008C2727" w:rsidTr="00CE413F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CE413F" w:rsidRPr="008C2727" w:rsidTr="00CE413F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CE413F" w:rsidRPr="008C2727" w:rsidTr="00CE413F">
        <w:trPr>
          <w:trHeight w:val="12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CE413F" w:rsidRPr="008C2727" w:rsidTr="00CE413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</w:tr>
      <w:tr w:rsidR="00CE413F" w:rsidRPr="00CE413F" w:rsidTr="00CE413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13F" w:rsidRPr="00CE413F" w:rsidRDefault="00CE413F" w:rsidP="0080475A">
            <w:pPr>
              <w:rPr>
                <w:rFonts w:ascii="Arial Black" w:hAnsi="Arial Black" w:cs="Arial"/>
                <w:color w:val="000000"/>
                <w:sz w:val="20"/>
                <w:szCs w:val="18"/>
                <w:lang w:val="es-MX" w:eastAsia="es-MX"/>
              </w:rPr>
            </w:pPr>
            <w:r w:rsidRPr="00CE413F">
              <w:rPr>
                <w:rFonts w:ascii="Arial Black" w:hAnsi="Arial Black" w:cs="Arial"/>
                <w:color w:val="000000"/>
                <w:sz w:val="20"/>
                <w:szCs w:val="18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CE413F" w:rsidRDefault="00CE413F" w:rsidP="0080475A">
            <w:pPr>
              <w:rPr>
                <w:rFonts w:ascii="Arial Black" w:hAnsi="Arial Black" w:cs="Arial"/>
                <w:color w:val="000000"/>
                <w:sz w:val="20"/>
                <w:szCs w:val="18"/>
                <w:lang w:val="es-MX" w:eastAsia="es-MX"/>
              </w:rPr>
            </w:pPr>
            <w:r w:rsidRPr="00CE413F">
              <w:rPr>
                <w:rFonts w:ascii="Arial Black" w:hAnsi="Arial Black" w:cs="Arial"/>
                <w:color w:val="000000"/>
                <w:sz w:val="20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3F" w:rsidRPr="00CE413F" w:rsidRDefault="00CE413F" w:rsidP="0080475A">
            <w:pPr>
              <w:jc w:val="center"/>
              <w:rPr>
                <w:rFonts w:ascii="Arial Black" w:hAnsi="Arial Black" w:cs="Arial"/>
                <w:color w:val="000000"/>
                <w:sz w:val="20"/>
                <w:szCs w:val="18"/>
                <w:lang w:val="es-MX"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13F" w:rsidRPr="00CE413F" w:rsidRDefault="00CE413F" w:rsidP="0080475A">
            <w:pPr>
              <w:jc w:val="center"/>
              <w:rPr>
                <w:rFonts w:ascii="Arial Black" w:hAnsi="Arial Black" w:cs="Arial"/>
                <w:color w:val="000000"/>
                <w:sz w:val="20"/>
                <w:szCs w:val="18"/>
                <w:lang w:val="es-MX" w:eastAsia="es-MX"/>
              </w:rPr>
            </w:pPr>
            <w:r w:rsidRPr="00CE413F">
              <w:rPr>
                <w:rFonts w:ascii="Arial Black" w:hAnsi="Arial Black" w:cs="Arial"/>
                <w:color w:val="000000"/>
                <w:sz w:val="20"/>
                <w:szCs w:val="18"/>
                <w:lang w:val="es-MX" w:eastAsia="es-MX"/>
              </w:rPr>
              <w:t>100</w:t>
            </w:r>
          </w:p>
        </w:tc>
      </w:tr>
    </w:tbl>
    <w:p w:rsidR="00CE413F" w:rsidRPr="008C2727" w:rsidRDefault="00CE413F" w:rsidP="00CE413F">
      <w:pPr>
        <w:spacing w:line="120" w:lineRule="auto"/>
        <w:rPr>
          <w:rFonts w:ascii="Arial" w:hAnsi="Arial" w:cs="Arial"/>
          <w:sz w:val="18"/>
          <w:szCs w:val="18"/>
        </w:rPr>
      </w:pPr>
    </w:p>
    <w:p w:rsidR="00CE413F" w:rsidRPr="008C2727" w:rsidRDefault="00CE413F" w:rsidP="00CE413F">
      <w:pPr>
        <w:jc w:val="both"/>
        <w:rPr>
          <w:rFonts w:ascii="Arial" w:hAnsi="Arial" w:cs="Arial"/>
          <w:sz w:val="18"/>
          <w:szCs w:val="18"/>
        </w:rPr>
      </w:pPr>
      <w:r w:rsidRPr="00CE413F">
        <w:rPr>
          <w:rFonts w:ascii="Arial Black" w:hAnsi="Arial Black" w:cs="Arial"/>
          <w:sz w:val="18"/>
          <w:szCs w:val="18"/>
        </w:rPr>
        <w:t xml:space="preserve">Nota </w:t>
      </w:r>
      <w:r w:rsidRPr="008C2727">
        <w:rPr>
          <w:rFonts w:ascii="Arial" w:hAnsi="Arial" w:cs="Arial"/>
          <w:sz w:val="18"/>
          <w:szCs w:val="18"/>
        </w:rPr>
        <w:t>Las etapas del concurso para la Contratación Administrativa de Servicios son cancelatorias</w:t>
      </w:r>
    </w:p>
    <w:p w:rsidR="00CE413F" w:rsidRPr="008C2727" w:rsidRDefault="00CE413F" w:rsidP="00CE413F">
      <w:pPr>
        <w:spacing w:line="120" w:lineRule="auto"/>
        <w:rPr>
          <w:rFonts w:ascii="Arial" w:hAnsi="Arial" w:cs="Arial"/>
          <w:sz w:val="18"/>
          <w:szCs w:val="18"/>
        </w:rPr>
      </w:pPr>
    </w:p>
    <w:p w:rsidR="00CE413F" w:rsidRPr="00CE413F" w:rsidRDefault="00CE413F" w:rsidP="00CE413F">
      <w:pPr>
        <w:pStyle w:val="Prrafodelista"/>
        <w:numPr>
          <w:ilvl w:val="0"/>
          <w:numId w:val="15"/>
        </w:numPr>
        <w:ind w:left="284" w:hanging="284"/>
        <w:rPr>
          <w:rFonts w:ascii="Arial" w:hAnsi="Arial" w:cs="Arial"/>
          <w:b/>
          <w:szCs w:val="18"/>
        </w:rPr>
      </w:pPr>
      <w:r w:rsidRPr="00CE413F">
        <w:rPr>
          <w:rFonts w:ascii="Arial" w:hAnsi="Arial" w:cs="Arial"/>
          <w:b/>
          <w:szCs w:val="18"/>
        </w:rPr>
        <w:t>Puntajes para la evaluación del Currículum Vitae</w:t>
      </w:r>
    </w:p>
    <w:p w:rsidR="00CE413F" w:rsidRPr="00CE413F" w:rsidRDefault="00CE413F" w:rsidP="00CE413F">
      <w:pPr>
        <w:pStyle w:val="Prrafodelista"/>
        <w:ind w:left="284" w:hanging="284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     </w:t>
      </w:r>
      <w:r w:rsidRPr="00CE413F">
        <w:rPr>
          <w:rFonts w:ascii="Arial" w:hAnsi="Arial" w:cs="Arial"/>
          <w:b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CE413F" w:rsidRPr="00CE413F" w:rsidRDefault="00CE413F" w:rsidP="00CE413F">
      <w:pPr>
        <w:ind w:left="284" w:hanging="284"/>
        <w:rPr>
          <w:rFonts w:ascii="Arial" w:hAnsi="Arial" w:cs="Arial"/>
          <w:b/>
          <w:sz w:val="20"/>
          <w:szCs w:val="18"/>
        </w:rPr>
      </w:pP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268"/>
      </w:tblGrid>
      <w:tr w:rsidR="00CE413F" w:rsidRPr="00CE413F" w:rsidTr="00CE413F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13F" w:rsidRPr="00CE413F" w:rsidRDefault="00CE413F" w:rsidP="0080475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CE413F">
              <w:rPr>
                <w:rFonts w:ascii="Arial Black" w:eastAsia="Calibri" w:hAnsi="Arial Black" w:cs="Arial"/>
                <w:b/>
                <w:sz w:val="20"/>
                <w:szCs w:val="18"/>
              </w:rPr>
              <w:t>1. Formación académica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13F" w:rsidRPr="00CE413F" w:rsidRDefault="00CE413F" w:rsidP="00CE413F">
            <w:pPr>
              <w:jc w:val="center"/>
              <w:rPr>
                <w:rFonts w:ascii="Arial Black" w:eastAsia="Calibri" w:hAnsi="Arial Black" w:cs="Arial"/>
                <w:sz w:val="20"/>
                <w:szCs w:val="18"/>
              </w:rPr>
            </w:pPr>
            <w:r w:rsidRPr="00CE413F">
              <w:rPr>
                <w:rFonts w:ascii="Arial Black" w:eastAsia="Calibri" w:hAnsi="Arial Black" w:cs="Arial"/>
                <w:sz w:val="20"/>
                <w:szCs w:val="18"/>
              </w:rPr>
              <w:t>Puntaje</w:t>
            </w:r>
          </w:p>
        </w:tc>
      </w:tr>
      <w:tr w:rsidR="00CE413F" w:rsidRPr="008C2727" w:rsidTr="00CE413F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13F" w:rsidRPr="008C2727" w:rsidRDefault="00CE413F" w:rsidP="0080475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Profesional en Derecho, Administración, Economía, Ingeniería o carreras afines /Contar con Certificación emitida por el OSCE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CE413F" w:rsidP="00CE41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CE413F" w:rsidRPr="008C2727" w:rsidTr="00CE413F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413F" w:rsidRPr="008C2727" w:rsidRDefault="00CE413F" w:rsidP="0080475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CE413F" w:rsidP="00CE41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413F" w:rsidRPr="00CE413F" w:rsidTr="00CE413F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13F" w:rsidRPr="00CE413F" w:rsidRDefault="00CE413F" w:rsidP="0080475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CE413F">
              <w:rPr>
                <w:rFonts w:ascii="Arial Black" w:eastAsia="Calibri" w:hAnsi="Arial Black" w:cs="Arial"/>
                <w:b/>
                <w:sz w:val="20"/>
                <w:szCs w:val="18"/>
              </w:rPr>
              <w:t>2. Experiencia laboral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CE413F" w:rsidRDefault="00CE413F" w:rsidP="00CE413F">
            <w:pPr>
              <w:jc w:val="center"/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18"/>
              </w:rPr>
              <w:t>Puntaje</w:t>
            </w:r>
          </w:p>
        </w:tc>
      </w:tr>
      <w:tr w:rsidR="00CE413F" w:rsidRPr="008C2727" w:rsidTr="00CE413F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13F" w:rsidRPr="008C2727" w:rsidRDefault="00CE413F" w:rsidP="0080475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 general mayor de  (05) años en entidades públicas y/o privadas. Experiencia especifica en entidades públicas no menor de un (01) año en áreas de gestión administrativa.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CE413F" w:rsidP="00CE41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CE413F" w:rsidRPr="008C2727" w:rsidTr="00CE413F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13F" w:rsidRPr="008C2727" w:rsidRDefault="00CE413F" w:rsidP="0080475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 general de 04 años 01 día a  05 años en entidades públicas y/o privadas. Experiencia especifica en entidades públicas no menor de un (01) año en áreas de gestión administrativa.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CE413F" w:rsidP="00CE41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CE413F" w:rsidRPr="008C2727" w:rsidTr="00CE413F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13F" w:rsidRPr="008C2727" w:rsidRDefault="00CE413F" w:rsidP="0080475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lastRenderedPageBreak/>
              <w:t>Experiencia general de 03 años a  04 años en entidades públicas y/o privadas. Experiencia especifica en entidades públicas no menor de un (01) año en áreas de gestión administrativa.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CE413F" w:rsidP="00CE41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CE413F" w:rsidRPr="008C2727" w:rsidTr="00CE413F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413F" w:rsidRPr="008C2727" w:rsidRDefault="00CE413F" w:rsidP="0080475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CE413F" w:rsidP="00CE41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413F" w:rsidRPr="00CE413F" w:rsidTr="00CE413F">
        <w:trPr>
          <w:trHeight w:val="197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13F" w:rsidRPr="00CE413F" w:rsidRDefault="00CE413F" w:rsidP="0080475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CE413F">
              <w:rPr>
                <w:rFonts w:ascii="Arial Black" w:eastAsia="Calibri" w:hAnsi="Arial Black" w:cs="Arial"/>
                <w:b/>
                <w:sz w:val="20"/>
                <w:szCs w:val="18"/>
              </w:rPr>
              <w:t xml:space="preserve">3. Capacitación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CE413F" w:rsidRDefault="00CE413F" w:rsidP="00CE413F">
            <w:pPr>
              <w:jc w:val="center"/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18"/>
              </w:rPr>
              <w:t>Puntaje</w:t>
            </w:r>
          </w:p>
        </w:tc>
      </w:tr>
      <w:tr w:rsidR="00CE413F" w:rsidRPr="008C2727" w:rsidTr="00CE413F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13F" w:rsidRPr="008C2727" w:rsidRDefault="00CE413F" w:rsidP="0080475A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 y similares mayores a 350 horas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CE413F" w:rsidP="00CE41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CE413F" w:rsidRPr="008C2727" w:rsidTr="00CE413F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13F" w:rsidRPr="008C2727" w:rsidRDefault="00CE413F" w:rsidP="0080475A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y similares de 301 a 350 horas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CE413F" w:rsidP="00CE41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CE413F" w:rsidRPr="008C2727" w:rsidTr="00CE413F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y similares de 250 a 300 horas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CE413F" w:rsidP="00CE41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</w:tr>
    </w:tbl>
    <w:p w:rsidR="00CE413F" w:rsidRPr="008C2727" w:rsidRDefault="00CE413F" w:rsidP="00CE413F">
      <w:pPr>
        <w:ind w:left="360"/>
        <w:rPr>
          <w:rFonts w:ascii="Arial" w:hAnsi="Arial" w:cs="Arial"/>
          <w:b/>
          <w:sz w:val="18"/>
          <w:szCs w:val="18"/>
        </w:rPr>
      </w:pPr>
    </w:p>
    <w:p w:rsidR="00063171" w:rsidRDefault="00063171" w:rsidP="00F76006">
      <w:pPr>
        <w:rPr>
          <w:rFonts w:ascii="Arial Black" w:hAnsi="Arial Black"/>
        </w:rPr>
      </w:pPr>
    </w:p>
    <w:p w:rsidR="00F76006" w:rsidRPr="00F76006" w:rsidRDefault="008D3AE3" w:rsidP="00F76006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CE413F" w:rsidRPr="008C2727" w:rsidRDefault="00CE413F" w:rsidP="00CE413F">
      <w:pPr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VI. DE LA ETAPA DE LA EVALUACIÓN</w:t>
      </w:r>
    </w:p>
    <w:p w:rsidR="00CE413F" w:rsidRPr="008C2727" w:rsidRDefault="00CE413F" w:rsidP="00CE413F">
      <w:pPr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tbl>
      <w:tblPr>
        <w:tblW w:w="993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925"/>
        <w:gridCol w:w="2268"/>
      </w:tblGrid>
      <w:tr w:rsidR="00CE413F" w:rsidRPr="00CE413F" w:rsidTr="00CE413F">
        <w:trPr>
          <w:trHeight w:val="477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E413F" w:rsidRPr="00CE413F" w:rsidRDefault="00CE413F" w:rsidP="0080475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CE413F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E413F" w:rsidRPr="00CE413F" w:rsidRDefault="00CE413F" w:rsidP="0080475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CE413F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 xml:space="preserve">Peso 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413F" w:rsidRPr="00CE413F" w:rsidRDefault="00CE413F" w:rsidP="0080475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CE413F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mínimo aprobatorio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E413F" w:rsidRPr="00CE413F" w:rsidRDefault="00CE413F" w:rsidP="0080475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CE413F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máximo</w:t>
            </w:r>
          </w:p>
        </w:tc>
      </w:tr>
      <w:tr w:rsidR="00CE413F" w:rsidRPr="008C2727" w:rsidTr="00CE413F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70%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CE413F" w:rsidRPr="008C2727" w:rsidTr="00CE413F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CE413F" w:rsidRPr="008C2727" w:rsidTr="00CE413F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CE413F" w:rsidRPr="008C2727" w:rsidTr="00CE413F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  <w:r w:rsidR="00825CCA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y Conocimientos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  <w:r w:rsidR="0063680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CE413F" w:rsidRPr="008C2727" w:rsidTr="00CE413F">
        <w:trPr>
          <w:trHeight w:val="12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6368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4</w:t>
            </w:r>
            <w:r w:rsidR="006368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CE413F" w:rsidRPr="008C2727" w:rsidTr="00CE413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3F" w:rsidRPr="008C2727" w:rsidRDefault="00CE413F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</w:tr>
      <w:tr w:rsidR="00CE413F" w:rsidRPr="00CE413F" w:rsidTr="00CE413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13F" w:rsidRPr="00CE413F" w:rsidRDefault="00CE413F" w:rsidP="0080475A">
            <w:pPr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</w:pPr>
            <w:r w:rsidRPr="00CE413F"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3F" w:rsidRPr="00CE413F" w:rsidRDefault="00CE413F" w:rsidP="0080475A">
            <w:pPr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</w:pPr>
            <w:r w:rsidRPr="00CE413F"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3F" w:rsidRPr="00CE413F" w:rsidRDefault="00CE413F" w:rsidP="0080475A">
            <w:pPr>
              <w:jc w:val="center"/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13F" w:rsidRPr="00CE413F" w:rsidRDefault="00CE413F" w:rsidP="0080475A">
            <w:pPr>
              <w:jc w:val="center"/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</w:pPr>
            <w:r w:rsidRPr="00CE413F"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</w:tbl>
    <w:p w:rsidR="00CE413F" w:rsidRPr="008C2727" w:rsidRDefault="00CE413F" w:rsidP="00CE413F">
      <w:pPr>
        <w:spacing w:line="120" w:lineRule="auto"/>
        <w:rPr>
          <w:rFonts w:ascii="Arial" w:hAnsi="Arial" w:cs="Arial"/>
          <w:sz w:val="18"/>
          <w:szCs w:val="18"/>
        </w:rPr>
      </w:pPr>
    </w:p>
    <w:p w:rsidR="00CE413F" w:rsidRPr="008C2727" w:rsidRDefault="00CE413F" w:rsidP="00CE413F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</w:p>
    <w:p w:rsidR="00CE413F" w:rsidRPr="00CE413F" w:rsidRDefault="00CE413F" w:rsidP="00CE413F">
      <w:pPr>
        <w:tabs>
          <w:tab w:val="left" w:pos="709"/>
        </w:tabs>
        <w:spacing w:line="120" w:lineRule="auto"/>
        <w:rPr>
          <w:rFonts w:ascii="Arial" w:hAnsi="Arial" w:cs="Arial"/>
          <w:sz w:val="20"/>
          <w:szCs w:val="18"/>
        </w:rPr>
      </w:pPr>
    </w:p>
    <w:p w:rsidR="00CE413F" w:rsidRPr="00CE413F" w:rsidRDefault="00CE413F" w:rsidP="00CE413F">
      <w:pPr>
        <w:pStyle w:val="Prrafodelista"/>
        <w:numPr>
          <w:ilvl w:val="0"/>
          <w:numId w:val="16"/>
        </w:numPr>
        <w:tabs>
          <w:tab w:val="left" w:pos="426"/>
        </w:tabs>
        <w:ind w:left="426" w:hanging="426"/>
        <w:rPr>
          <w:rFonts w:ascii="Arial" w:hAnsi="Arial" w:cs="Arial"/>
          <w:b/>
          <w:szCs w:val="18"/>
        </w:rPr>
      </w:pPr>
      <w:r w:rsidRPr="00CE413F">
        <w:rPr>
          <w:rFonts w:ascii="Arial" w:hAnsi="Arial" w:cs="Arial"/>
          <w:b/>
          <w:szCs w:val="18"/>
        </w:rPr>
        <w:t>Puntajes para la evaluación del Currículum Vitae</w:t>
      </w:r>
    </w:p>
    <w:p w:rsidR="00CE413F" w:rsidRPr="00CE413F" w:rsidRDefault="00CE413F" w:rsidP="00CE413F">
      <w:pPr>
        <w:pStyle w:val="Prrafodelista"/>
        <w:tabs>
          <w:tab w:val="left" w:pos="426"/>
        </w:tabs>
        <w:ind w:left="426" w:hanging="426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       </w:t>
      </w:r>
      <w:r w:rsidRPr="00CE413F">
        <w:rPr>
          <w:rFonts w:ascii="Arial" w:hAnsi="Arial" w:cs="Arial"/>
          <w:b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CE413F" w:rsidRPr="008C2727" w:rsidRDefault="00CE413F" w:rsidP="00CE413F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268"/>
      </w:tblGrid>
      <w:tr w:rsidR="00CE413F" w:rsidRPr="008C2727" w:rsidTr="00CE413F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13F" w:rsidRPr="008C2727" w:rsidRDefault="00CE413F" w:rsidP="0080475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13F" w:rsidRPr="00CE413F" w:rsidRDefault="00CE413F" w:rsidP="00CE413F">
            <w:pPr>
              <w:jc w:val="center"/>
              <w:rPr>
                <w:rFonts w:ascii="Arial Black" w:eastAsia="Calibri" w:hAnsi="Arial Black" w:cs="Arial"/>
                <w:sz w:val="18"/>
                <w:szCs w:val="18"/>
              </w:rPr>
            </w:pPr>
            <w:r w:rsidRPr="00CE413F">
              <w:rPr>
                <w:rFonts w:ascii="Arial Black" w:eastAsia="Calibri" w:hAnsi="Arial Black" w:cs="Arial"/>
                <w:sz w:val="20"/>
                <w:szCs w:val="18"/>
              </w:rPr>
              <w:t>Puntaje</w:t>
            </w:r>
          </w:p>
        </w:tc>
      </w:tr>
      <w:tr w:rsidR="00CE413F" w:rsidRPr="008C2727" w:rsidTr="00CE413F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13F" w:rsidRPr="008C2727" w:rsidRDefault="00CE413F" w:rsidP="00825CC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Profesional en Derecho, Administración, Economía, Ingeniería o carreras afines </w:t>
            </w:r>
            <w:r w:rsidR="00825CCA">
              <w:rPr>
                <w:rFonts w:ascii="Arial" w:eastAsia="Calibri" w:hAnsi="Arial" w:cs="Arial"/>
                <w:sz w:val="18"/>
                <w:szCs w:val="18"/>
              </w:rPr>
              <w:t>como mínimo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CE413F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CE413F" w:rsidRPr="008C2727" w:rsidTr="00CE413F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413F" w:rsidRPr="008C2727" w:rsidRDefault="00CE413F" w:rsidP="0080475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CE413F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E413F" w:rsidRPr="008C2727" w:rsidTr="00CE413F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13F" w:rsidRPr="008C2727" w:rsidRDefault="00CE413F" w:rsidP="0080475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2. Experiencia laboral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CE413F" w:rsidP="00CE41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E413F">
              <w:rPr>
                <w:rFonts w:ascii="Arial Black" w:eastAsia="Calibri" w:hAnsi="Arial Black" w:cs="Arial"/>
                <w:sz w:val="20"/>
                <w:szCs w:val="18"/>
              </w:rPr>
              <w:t>Puntaje</w:t>
            </w:r>
          </w:p>
        </w:tc>
      </w:tr>
      <w:tr w:rsidR="00CE413F" w:rsidRPr="008C2727" w:rsidTr="00CE413F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13F" w:rsidRDefault="00CE413F" w:rsidP="00825CCA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 w:rsidR="00825CCA">
              <w:rPr>
                <w:rFonts w:ascii="Arial" w:eastAsia="Calibri" w:hAnsi="Arial" w:cs="Arial"/>
                <w:sz w:val="18"/>
                <w:szCs w:val="18"/>
              </w:rPr>
              <w:t xml:space="preserve">laboral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de </w:t>
            </w:r>
            <w:r w:rsidR="00825CCA">
              <w:rPr>
                <w:rFonts w:ascii="Arial" w:eastAsia="Calibri" w:hAnsi="Arial" w:cs="Arial"/>
                <w:sz w:val="18"/>
                <w:szCs w:val="18"/>
              </w:rPr>
              <w:t xml:space="preserve">tres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(03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en entidades públicas y/o privadas. </w:t>
            </w:r>
          </w:p>
          <w:p w:rsidR="00825CCA" w:rsidRPr="008C2727" w:rsidRDefault="00825CCA" w:rsidP="00825CCA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 especifica en en</w:t>
            </w:r>
            <w:r>
              <w:rPr>
                <w:rFonts w:ascii="Arial" w:eastAsia="Calibri" w:hAnsi="Arial" w:cs="Arial"/>
                <w:sz w:val="18"/>
                <w:szCs w:val="18"/>
              </w:rPr>
              <w:t>tidades públicas de (01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) año en áreas de gestión administrativa.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CE413F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CE413F" w:rsidRPr="008C2727" w:rsidTr="00825CCA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5CCA" w:rsidRDefault="00825CCA" w:rsidP="00825CCA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Experiencia laboral menor de tres  (03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en entidades públicas y/o privadas. </w:t>
            </w:r>
          </w:p>
          <w:p w:rsidR="00CE413F" w:rsidRPr="008C2727" w:rsidRDefault="00825CCA" w:rsidP="00825CC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 especifica en en</w:t>
            </w:r>
            <w:r>
              <w:rPr>
                <w:rFonts w:ascii="Arial" w:eastAsia="Calibri" w:hAnsi="Arial" w:cs="Arial"/>
                <w:sz w:val="18"/>
                <w:szCs w:val="18"/>
              </w:rPr>
              <w:t>tidades públicas menor de un (01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) año en áreas de gestión administrativa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4F7559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CE413F" w:rsidRPr="008C2727" w:rsidTr="00825CCA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5CCA" w:rsidRDefault="00825CCA" w:rsidP="00825CCA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Experiencia laboral menor de dos  (02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en entidades públicas y/o privadas. </w:t>
            </w:r>
          </w:p>
          <w:p w:rsidR="00CE413F" w:rsidRPr="008C2727" w:rsidRDefault="00825CCA" w:rsidP="00825CC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tener e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xperiencia especifica en en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tidades públicas, en el área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de gestión administrativa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4F7559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CE413F" w:rsidRPr="008C2727" w:rsidTr="00CE413F">
        <w:trPr>
          <w:trHeight w:val="197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13F" w:rsidRPr="008C2727" w:rsidRDefault="00CE413F" w:rsidP="0080475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 xml:space="preserve">3. Capacitación </w:t>
            </w:r>
            <w:r w:rsidR="00825CCA">
              <w:rPr>
                <w:rFonts w:ascii="Arial" w:eastAsia="Calibri" w:hAnsi="Arial" w:cs="Arial"/>
                <w:b/>
                <w:sz w:val="18"/>
                <w:szCs w:val="18"/>
              </w:rPr>
              <w:t>y Conocimientos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CE413F" w:rsidP="00CE41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E413F">
              <w:rPr>
                <w:rFonts w:ascii="Arial Black" w:eastAsia="Calibri" w:hAnsi="Arial Black" w:cs="Arial"/>
                <w:sz w:val="20"/>
                <w:szCs w:val="18"/>
              </w:rPr>
              <w:t>Puntaje</w:t>
            </w:r>
          </w:p>
        </w:tc>
      </w:tr>
      <w:tr w:rsidR="00CE413F" w:rsidRPr="008C2727" w:rsidTr="00CE413F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13F" w:rsidRPr="008C2727" w:rsidRDefault="00CE413F" w:rsidP="00636800">
            <w:pPr>
              <w:jc w:val="both"/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 w:rsidR="00825CCA">
              <w:rPr>
                <w:rFonts w:ascii="Arial" w:eastAsia="Calibri" w:hAnsi="Arial" w:cs="Arial"/>
                <w:sz w:val="18"/>
                <w:szCs w:val="18"/>
              </w:rPr>
              <w:t>. Contar con Certificado por el Organismo Supervisor de las Contrataciones del Estado (OSCE)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825CCA" w:rsidP="00825CC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CE413F" w:rsidRPr="008C2727" w:rsidTr="00CE413F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13F" w:rsidRPr="008C2727" w:rsidRDefault="00825CCA" w:rsidP="0080475A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Conocimiento en Ofimática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3F" w:rsidRPr="008C2727" w:rsidRDefault="004F7559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825CC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</w:tbl>
    <w:p w:rsidR="00CE413F" w:rsidRPr="008C2727" w:rsidRDefault="00CE413F" w:rsidP="00CE413F">
      <w:pPr>
        <w:ind w:left="360"/>
        <w:rPr>
          <w:rFonts w:ascii="Arial" w:hAnsi="Arial" w:cs="Arial"/>
          <w:b/>
          <w:sz w:val="18"/>
          <w:szCs w:val="18"/>
        </w:rPr>
      </w:pPr>
    </w:p>
    <w:p w:rsidR="00A07EBA" w:rsidRPr="002F4D55" w:rsidRDefault="00A07EBA" w:rsidP="00CE413F">
      <w:pPr>
        <w:spacing w:after="0"/>
        <w:rPr>
          <w:rFonts w:ascii="Arial" w:hAnsi="Arial" w:cs="Arial"/>
          <w:b/>
          <w:sz w:val="18"/>
          <w:szCs w:val="18"/>
        </w:rPr>
      </w:pPr>
    </w:p>
    <w:sectPr w:rsidR="00A07EBA" w:rsidRPr="002F4D55" w:rsidSect="00A07EBA"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DDB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E6F1F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4682C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A2CE6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65276"/>
    <w:multiLevelType w:val="hybridMultilevel"/>
    <w:tmpl w:val="698A2DF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7AF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5110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9460B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25D4F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D9612B"/>
    <w:multiLevelType w:val="hybridMultilevel"/>
    <w:tmpl w:val="ED989A42"/>
    <w:lvl w:ilvl="0" w:tplc="80165D4A">
      <w:start w:val="1"/>
      <w:numFmt w:val="upperRoman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80165D4A">
      <w:start w:val="1"/>
      <w:numFmt w:val="upperRoman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E2676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D44E8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8726C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D7BE6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F0425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15"/>
  </w:num>
  <w:num w:numId="14">
    <w:abstractNumId w:val="1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E3"/>
    <w:rsid w:val="00044A40"/>
    <w:rsid w:val="00063171"/>
    <w:rsid w:val="000F6CD1"/>
    <w:rsid w:val="002F4D55"/>
    <w:rsid w:val="0042665E"/>
    <w:rsid w:val="004F7559"/>
    <w:rsid w:val="0057236E"/>
    <w:rsid w:val="005F3B81"/>
    <w:rsid w:val="006172C1"/>
    <w:rsid w:val="00636800"/>
    <w:rsid w:val="0082379E"/>
    <w:rsid w:val="00825CCA"/>
    <w:rsid w:val="008D3AE3"/>
    <w:rsid w:val="00900380"/>
    <w:rsid w:val="009348C3"/>
    <w:rsid w:val="00997D6E"/>
    <w:rsid w:val="00A07EBA"/>
    <w:rsid w:val="00A62258"/>
    <w:rsid w:val="00AC1D51"/>
    <w:rsid w:val="00CE413F"/>
    <w:rsid w:val="00D42035"/>
    <w:rsid w:val="00D50989"/>
    <w:rsid w:val="00DA46B8"/>
    <w:rsid w:val="00E80EFC"/>
    <w:rsid w:val="00F17AE0"/>
    <w:rsid w:val="00F62FA7"/>
    <w:rsid w:val="00F76006"/>
    <w:rsid w:val="00FA39DC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2603-0EEB-4709-830F-AF9D4C6A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Adolfo Guillermo Aguilar Correa</cp:lastModifiedBy>
  <cp:revision>2</cp:revision>
  <dcterms:created xsi:type="dcterms:W3CDTF">2019-10-16T00:28:00Z</dcterms:created>
  <dcterms:modified xsi:type="dcterms:W3CDTF">2019-10-16T00:28:00Z</dcterms:modified>
</cp:coreProperties>
</file>