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C0" w:rsidRDefault="00A4243E" w:rsidP="00C726DA">
      <w:pPr>
        <w:jc w:val="both"/>
        <w:rPr>
          <w:rFonts w:ascii="Arial Narrow" w:hAnsi="Arial Narrow" w:cs="Arial"/>
          <w:b/>
          <w:bCs/>
          <w:color w:val="000080"/>
        </w:rPr>
      </w:pPr>
      <w:r w:rsidRPr="00A4243E">
        <w:rPr>
          <w:noProof/>
          <w:lang w:val="es-PE"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in;margin-top:-52.85pt;width:189pt;height:17.25pt;z-index:251658240" filled="f" stroked="f">
            <v:textbox style="mso-next-textbox:#_x0000_s1031">
              <w:txbxContent>
                <w:p w:rsidR="001E48C0" w:rsidRDefault="001E48C0" w:rsidP="005938FE">
                  <w:pPr>
                    <w:pStyle w:val="Textoindependiente"/>
                    <w:jc w:val="right"/>
                    <w:rPr>
                      <w:rFonts w:ascii="Arial Narrow" w:hAnsi="Arial Narrow" w:cs="Arial"/>
                      <w:b/>
                      <w:color w:val="000099"/>
                      <w:sz w:val="22"/>
                      <w:szCs w:val="22"/>
                    </w:rPr>
                  </w:pPr>
                  <w:r w:rsidRPr="00652639">
                    <w:rPr>
                      <w:rFonts w:ascii="Arial Narrow" w:hAnsi="Arial Narrow" w:cs="Arial"/>
                      <w:b/>
                      <w:color w:val="000099"/>
                      <w:sz w:val="22"/>
                      <w:szCs w:val="22"/>
                    </w:rPr>
                    <w:t>Callao</w:t>
                  </w:r>
                  <w:proofErr w:type="gramStart"/>
                  <w:r w:rsidRPr="00652639">
                    <w:rPr>
                      <w:rFonts w:ascii="Arial Narrow" w:hAnsi="Arial Narrow" w:cs="Arial"/>
                      <w:b/>
                      <w:color w:val="000099"/>
                      <w:sz w:val="22"/>
                      <w:szCs w:val="22"/>
                    </w:rPr>
                    <w:t>,</w:t>
                  </w:r>
                  <w:r w:rsidR="008512C8">
                    <w:rPr>
                      <w:rFonts w:ascii="Arial Narrow" w:hAnsi="Arial Narrow" w:cs="Arial"/>
                      <w:b/>
                      <w:color w:val="000099"/>
                      <w:sz w:val="22"/>
                      <w:szCs w:val="22"/>
                    </w:rPr>
                    <w:t>03</w:t>
                  </w:r>
                  <w:proofErr w:type="gramEnd"/>
                  <w:r w:rsidR="000F012B">
                    <w:rPr>
                      <w:rFonts w:ascii="Arial Narrow" w:hAnsi="Arial Narrow" w:cs="Arial"/>
                      <w:b/>
                      <w:color w:val="00009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/>
                      <w:color w:val="000099"/>
                      <w:sz w:val="22"/>
                      <w:szCs w:val="22"/>
                    </w:rPr>
                    <w:t xml:space="preserve"> </w:t>
                  </w:r>
                  <w:r w:rsidRPr="00652639">
                    <w:rPr>
                      <w:rFonts w:ascii="Arial Narrow" w:hAnsi="Arial Narrow" w:cs="Arial"/>
                      <w:b/>
                      <w:color w:val="000099"/>
                      <w:sz w:val="22"/>
                      <w:szCs w:val="22"/>
                    </w:rPr>
                    <w:t xml:space="preserve">de </w:t>
                  </w:r>
                  <w:r w:rsidR="008512C8">
                    <w:rPr>
                      <w:rFonts w:ascii="Arial Narrow" w:hAnsi="Arial Narrow" w:cs="Arial"/>
                      <w:b/>
                      <w:color w:val="000099"/>
                      <w:sz w:val="22"/>
                      <w:szCs w:val="22"/>
                    </w:rPr>
                    <w:t>Marzo</w:t>
                  </w:r>
                  <w:r w:rsidR="00536B91">
                    <w:rPr>
                      <w:rFonts w:ascii="Arial Narrow" w:hAnsi="Arial Narrow" w:cs="Arial"/>
                      <w:b/>
                      <w:color w:val="000099"/>
                      <w:sz w:val="22"/>
                      <w:szCs w:val="22"/>
                    </w:rPr>
                    <w:t xml:space="preserve"> de 2012</w:t>
                  </w:r>
                </w:p>
                <w:p w:rsidR="000F012B" w:rsidRPr="00652639" w:rsidRDefault="000F012B" w:rsidP="005938FE">
                  <w:pPr>
                    <w:pStyle w:val="Textoindependiente"/>
                    <w:jc w:val="right"/>
                    <w:rPr>
                      <w:rFonts w:ascii="Arial Narrow" w:hAnsi="Arial Narrow" w:cs="Arial"/>
                      <w:b/>
                      <w:color w:val="000099"/>
                      <w:sz w:val="22"/>
                      <w:szCs w:val="22"/>
                    </w:rPr>
                  </w:pPr>
                </w:p>
                <w:p w:rsidR="001E48C0" w:rsidRPr="00E34018" w:rsidRDefault="001E48C0">
                  <w:pPr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C726DA">
        <w:rPr>
          <w:rFonts w:ascii="Arial Narrow" w:hAnsi="Arial Narrow" w:cs="Arial"/>
          <w:b/>
          <w:bCs/>
          <w:color w:val="000080"/>
        </w:rPr>
        <w:tab/>
      </w:r>
      <w:r w:rsidR="00C726DA">
        <w:rPr>
          <w:rFonts w:ascii="Arial Narrow" w:hAnsi="Arial Narrow" w:cs="Arial"/>
          <w:b/>
          <w:bCs/>
          <w:color w:val="000080"/>
        </w:rPr>
        <w:tab/>
      </w:r>
      <w:r w:rsidR="00C726DA">
        <w:rPr>
          <w:rFonts w:ascii="Arial Narrow" w:hAnsi="Arial Narrow" w:cs="Arial"/>
          <w:b/>
          <w:bCs/>
          <w:color w:val="000080"/>
        </w:rPr>
        <w:tab/>
      </w:r>
      <w:r w:rsidR="008F1779">
        <w:rPr>
          <w:rFonts w:ascii="Arial Narrow" w:hAnsi="Arial Narrow" w:cs="Arial"/>
          <w:b/>
          <w:bCs/>
          <w:color w:val="000080"/>
        </w:rPr>
        <w:t xml:space="preserve">           </w:t>
      </w:r>
      <w:r w:rsidR="00BF657E">
        <w:rPr>
          <w:rFonts w:ascii="Arial Narrow" w:hAnsi="Arial Narrow" w:cs="Arial"/>
          <w:b/>
          <w:bCs/>
          <w:color w:val="000080"/>
        </w:rPr>
        <w:tab/>
      </w:r>
      <w:r w:rsidR="008F1779">
        <w:rPr>
          <w:rFonts w:ascii="Arial Narrow" w:hAnsi="Arial Narrow" w:cs="Arial"/>
          <w:b/>
          <w:bCs/>
          <w:color w:val="000080"/>
        </w:rPr>
        <w:tab/>
      </w:r>
      <w:r w:rsidR="001E48C0" w:rsidRPr="002642DC">
        <w:rPr>
          <w:rFonts w:ascii="Arial Narrow" w:hAnsi="Arial Narrow" w:cs="Arial"/>
          <w:b/>
          <w:bCs/>
          <w:color w:val="000080"/>
        </w:rPr>
        <w:t>AVISO ESPECIAL Nro</w:t>
      </w:r>
      <w:r w:rsidR="001E48C0">
        <w:rPr>
          <w:rFonts w:ascii="Arial Narrow" w:hAnsi="Arial Narrow" w:cs="Arial"/>
          <w:b/>
          <w:bCs/>
          <w:color w:val="000080"/>
        </w:rPr>
        <w:t>.</w:t>
      </w:r>
      <w:r w:rsidR="001E48C0" w:rsidRPr="002642DC">
        <w:rPr>
          <w:rFonts w:ascii="Arial Narrow" w:hAnsi="Arial Narrow" w:cs="Arial"/>
          <w:b/>
          <w:bCs/>
          <w:color w:val="000080"/>
        </w:rPr>
        <w:t xml:space="preserve"> </w:t>
      </w:r>
      <w:r w:rsidR="008512C8">
        <w:rPr>
          <w:rFonts w:ascii="Arial Narrow" w:hAnsi="Arial Narrow" w:cs="Arial"/>
          <w:b/>
          <w:bCs/>
          <w:color w:val="000080"/>
        </w:rPr>
        <w:t>11</w:t>
      </w:r>
    </w:p>
    <w:p w:rsidR="001E48C0" w:rsidRPr="00E84058" w:rsidRDefault="001E48C0" w:rsidP="00CC5BBE">
      <w:pPr>
        <w:rPr>
          <w:rFonts w:ascii="Arial Narrow" w:hAnsi="Arial Narrow" w:cs="Arial"/>
          <w:b/>
          <w:bCs/>
          <w:color w:val="002060"/>
        </w:rPr>
      </w:pPr>
      <w:r>
        <w:rPr>
          <w:rFonts w:ascii="Arial Narrow" w:hAnsi="Arial Narrow" w:cs="Arial"/>
          <w:b/>
          <w:bCs/>
          <w:color w:val="000080"/>
        </w:rPr>
        <w:t xml:space="preserve">                                   </w:t>
      </w:r>
      <w:r w:rsidRPr="002642DC">
        <w:rPr>
          <w:rFonts w:ascii="Arial Narrow" w:hAnsi="Arial Narrow" w:cs="Arial"/>
          <w:b/>
          <w:bCs/>
          <w:color w:val="000080"/>
        </w:rPr>
        <w:t xml:space="preserve">DIAGNÓSTICO Y PRONÓSTICO DEL ESTADO DEL </w:t>
      </w:r>
      <w:r>
        <w:rPr>
          <w:rFonts w:ascii="Arial Narrow" w:hAnsi="Arial Narrow" w:cs="Arial"/>
          <w:b/>
          <w:bCs/>
          <w:color w:val="000080"/>
        </w:rPr>
        <w:t>MAR</w:t>
      </w:r>
    </w:p>
    <w:p w:rsidR="00BE2EFD" w:rsidRPr="00082883" w:rsidRDefault="00BE2EFD" w:rsidP="008F1779">
      <w:pPr>
        <w:pStyle w:val="Textoindependiente"/>
        <w:rPr>
          <w:rFonts w:ascii="Arial Narrow" w:hAnsi="Arial Narrow" w:cs="Arial"/>
          <w:color w:val="000099"/>
        </w:rPr>
      </w:pPr>
    </w:p>
    <w:p w:rsidR="008512C8" w:rsidRPr="008512C8" w:rsidRDefault="008512C8" w:rsidP="008512C8">
      <w:pPr>
        <w:pStyle w:val="Textoindependiente"/>
        <w:rPr>
          <w:rFonts w:ascii="Arial Narrow" w:hAnsi="Arial Narrow" w:cs="Arial"/>
          <w:color w:val="000099"/>
        </w:rPr>
      </w:pPr>
      <w:r w:rsidRPr="008512C8">
        <w:rPr>
          <w:rFonts w:ascii="Arial Narrow" w:hAnsi="Arial Narrow" w:cs="Arial"/>
          <w:color w:val="000099"/>
        </w:rPr>
        <w:t>La Dirección de Hidrografía y Navegación de la Marina de Guerra del Perú, informa a la opinión pública lo siguiente:</w:t>
      </w:r>
    </w:p>
    <w:p w:rsidR="008512C8" w:rsidRPr="008512C8" w:rsidRDefault="008512C8" w:rsidP="008512C8">
      <w:pPr>
        <w:spacing w:after="200" w:line="276" w:lineRule="auto"/>
        <w:jc w:val="both"/>
        <w:rPr>
          <w:rFonts w:ascii="Arial Narrow" w:eastAsia="Calibri" w:hAnsi="Arial Narrow"/>
          <w:color w:val="000099"/>
          <w:lang w:val="es-PE" w:eastAsia="en-US"/>
        </w:rPr>
      </w:pPr>
      <w:r w:rsidRPr="008512C8">
        <w:rPr>
          <w:rFonts w:ascii="Arial Narrow" w:eastAsia="Calibri" w:hAnsi="Arial Narrow"/>
          <w:color w:val="000099"/>
          <w:lang w:val="es-PE" w:eastAsia="en-US"/>
        </w:rPr>
        <w:t xml:space="preserve"> </w:t>
      </w:r>
    </w:p>
    <w:p w:rsidR="008512C8" w:rsidRPr="008512C8" w:rsidRDefault="008512C8" w:rsidP="008512C8">
      <w:pPr>
        <w:numPr>
          <w:ilvl w:val="0"/>
          <w:numId w:val="1"/>
        </w:numPr>
        <w:tabs>
          <w:tab w:val="num" w:pos="735"/>
        </w:tabs>
        <w:ind w:left="360" w:hanging="360"/>
        <w:jc w:val="both"/>
        <w:rPr>
          <w:rFonts w:ascii="Arial Narrow" w:hAnsi="Arial Narrow" w:cs="Arial"/>
          <w:color w:val="000099"/>
          <w:lang w:val="es-PE"/>
        </w:rPr>
      </w:pPr>
      <w:r w:rsidRPr="008512C8">
        <w:rPr>
          <w:rFonts w:ascii="Arial Narrow" w:hAnsi="Arial Narrow" w:cs="Arial"/>
          <w:color w:val="000099"/>
          <w:lang w:val="es-PE"/>
        </w:rPr>
        <w:t xml:space="preserve">Desde el 24 de febrero a la fecha, el estado del mar en el litoral continúa presentando condiciones normales, de acuerdo con lo informado por esta Dirección mediante el Aviso Especial </w:t>
      </w:r>
      <w:proofErr w:type="spellStart"/>
      <w:r w:rsidRPr="008512C8">
        <w:rPr>
          <w:rFonts w:ascii="Arial Narrow" w:hAnsi="Arial Narrow" w:cs="Arial"/>
          <w:color w:val="000099"/>
          <w:lang w:val="es-PE"/>
        </w:rPr>
        <w:t>Nro</w:t>
      </w:r>
      <w:proofErr w:type="spellEnd"/>
      <w:r w:rsidRPr="008512C8">
        <w:rPr>
          <w:rFonts w:ascii="Arial Narrow" w:hAnsi="Arial Narrow" w:cs="Arial"/>
          <w:color w:val="000099"/>
          <w:lang w:val="es-PE"/>
        </w:rPr>
        <w:t xml:space="preserve"> 10 del 24 de febrero del 2012.</w:t>
      </w:r>
    </w:p>
    <w:p w:rsidR="008512C8" w:rsidRPr="008512C8" w:rsidRDefault="008512C8" w:rsidP="008512C8">
      <w:pPr>
        <w:autoSpaceDE w:val="0"/>
        <w:autoSpaceDN w:val="0"/>
        <w:adjustRightInd w:val="0"/>
        <w:ind w:left="735"/>
        <w:rPr>
          <w:rFonts w:ascii="Arial Narrow" w:hAnsi="Arial Narrow" w:cs="Century Gothic"/>
          <w:color w:val="000099"/>
        </w:rPr>
      </w:pPr>
      <w:r w:rsidRPr="008512C8">
        <w:rPr>
          <w:rFonts w:ascii="Arial Narrow" w:hAnsi="Arial Narrow" w:cs="Century Gothic"/>
          <w:color w:val="000099"/>
        </w:rPr>
        <w:t xml:space="preserve"> </w:t>
      </w:r>
    </w:p>
    <w:p w:rsidR="008512C8" w:rsidRPr="008512C8" w:rsidRDefault="008512C8" w:rsidP="008512C8">
      <w:pPr>
        <w:numPr>
          <w:ilvl w:val="0"/>
          <w:numId w:val="1"/>
        </w:numPr>
        <w:tabs>
          <w:tab w:val="num" w:pos="735"/>
        </w:tabs>
        <w:ind w:left="360" w:hanging="360"/>
        <w:jc w:val="both"/>
        <w:rPr>
          <w:rFonts w:ascii="Arial Narrow" w:hAnsi="Arial Narrow" w:cs="Arial"/>
          <w:color w:val="000099"/>
          <w:lang w:val="es-PE"/>
        </w:rPr>
      </w:pPr>
      <w:r w:rsidRPr="008512C8">
        <w:rPr>
          <w:rFonts w:ascii="Arial Narrow" w:hAnsi="Arial Narrow" w:cs="Arial"/>
          <w:color w:val="000099"/>
          <w:lang w:val="es-PE"/>
        </w:rPr>
        <w:t xml:space="preserve">Sin embargo, las condiciones atmosféricas en latitudes altas y medias del Pacífico Sur están manifestando el desarrollo de intensas perturbaciones y generando persistentes oleajes anómalos que están extendiéndose en dirección de nuestro dominio marítimo. </w:t>
      </w:r>
    </w:p>
    <w:p w:rsidR="008512C8" w:rsidRPr="008512C8" w:rsidRDefault="008512C8" w:rsidP="008512C8">
      <w:pPr>
        <w:autoSpaceDE w:val="0"/>
        <w:autoSpaceDN w:val="0"/>
        <w:adjustRightInd w:val="0"/>
        <w:ind w:left="735"/>
        <w:jc w:val="both"/>
        <w:rPr>
          <w:rFonts w:ascii="Arial Narrow" w:hAnsi="Arial Narrow" w:cs="Arial"/>
          <w:color w:val="000099"/>
          <w:lang w:val="es-PE"/>
        </w:rPr>
      </w:pPr>
    </w:p>
    <w:p w:rsidR="008512C8" w:rsidRPr="008512C8" w:rsidRDefault="008512C8" w:rsidP="008512C8">
      <w:pPr>
        <w:numPr>
          <w:ilvl w:val="0"/>
          <w:numId w:val="1"/>
        </w:numPr>
        <w:tabs>
          <w:tab w:val="num" w:pos="735"/>
        </w:tabs>
        <w:ind w:left="360" w:hanging="360"/>
        <w:jc w:val="both"/>
        <w:rPr>
          <w:rFonts w:ascii="Arial Narrow" w:hAnsi="Arial Narrow" w:cs="Arial"/>
          <w:color w:val="000099"/>
          <w:u w:val="single"/>
          <w:lang w:val="es-PE"/>
        </w:rPr>
      </w:pPr>
      <w:r w:rsidRPr="008512C8">
        <w:rPr>
          <w:rFonts w:ascii="Arial Narrow" w:hAnsi="Arial Narrow" w:cs="Arial"/>
          <w:color w:val="000099"/>
          <w:u w:val="single"/>
          <w:lang w:val="es-PE"/>
        </w:rPr>
        <w:t xml:space="preserve">Se estima que los oleajes anómalos, se aproximen a zonas costeras del litoral sur en horas de la tarde del martes 06 marzo con características de ligera intensidad, se extendería al litoral central en la madrugada del miércoles 07 y al litoral norte en las últimas horas de la tarde del mismo día. </w:t>
      </w:r>
    </w:p>
    <w:p w:rsidR="008512C8" w:rsidRPr="008512C8" w:rsidRDefault="008512C8" w:rsidP="008512C8">
      <w:pPr>
        <w:ind w:left="708"/>
        <w:rPr>
          <w:rFonts w:ascii="Arial Narrow" w:hAnsi="Arial Narrow" w:cs="Arial"/>
          <w:color w:val="000099"/>
          <w:lang w:val="es-PE"/>
        </w:rPr>
      </w:pPr>
    </w:p>
    <w:p w:rsidR="008512C8" w:rsidRPr="008512C8" w:rsidRDefault="008512C8" w:rsidP="008512C8">
      <w:pPr>
        <w:numPr>
          <w:ilvl w:val="0"/>
          <w:numId w:val="1"/>
        </w:numPr>
        <w:tabs>
          <w:tab w:val="num" w:pos="735"/>
        </w:tabs>
        <w:ind w:left="360" w:hanging="360"/>
        <w:jc w:val="both"/>
        <w:rPr>
          <w:rFonts w:ascii="Arial Narrow" w:hAnsi="Arial Narrow" w:cs="Arial"/>
          <w:color w:val="000099"/>
          <w:u w:val="single"/>
          <w:lang w:val="es-PE"/>
        </w:rPr>
      </w:pPr>
      <w:r w:rsidRPr="008512C8">
        <w:rPr>
          <w:rFonts w:ascii="Arial Narrow" w:hAnsi="Arial Narrow" w:cs="Arial"/>
          <w:color w:val="000099"/>
          <w:u w:val="single"/>
          <w:lang w:val="es-PE"/>
        </w:rPr>
        <w:t>Desde la madrugada del miércoles 07 a madrugada del jueves 08 de marzo, el oleaje aumentaría a moderada intensidad en el litoral sur y en forma intermitente en el litoral central.</w:t>
      </w:r>
    </w:p>
    <w:p w:rsidR="008512C8" w:rsidRPr="008512C8" w:rsidRDefault="008512C8" w:rsidP="008512C8">
      <w:pPr>
        <w:autoSpaceDE w:val="0"/>
        <w:autoSpaceDN w:val="0"/>
        <w:adjustRightInd w:val="0"/>
        <w:ind w:left="735"/>
        <w:jc w:val="both"/>
        <w:rPr>
          <w:rFonts w:ascii="Arial Narrow" w:hAnsi="Arial Narrow" w:cs="Arial"/>
          <w:color w:val="000099"/>
          <w:u w:val="single"/>
          <w:lang w:val="es-PE"/>
        </w:rPr>
      </w:pPr>
    </w:p>
    <w:p w:rsidR="008512C8" w:rsidRPr="008512C8" w:rsidRDefault="008512C8" w:rsidP="008512C8">
      <w:pPr>
        <w:numPr>
          <w:ilvl w:val="0"/>
          <w:numId w:val="1"/>
        </w:numPr>
        <w:tabs>
          <w:tab w:val="num" w:pos="735"/>
        </w:tabs>
        <w:ind w:left="360" w:hanging="360"/>
        <w:jc w:val="both"/>
        <w:rPr>
          <w:rFonts w:ascii="Arial Narrow" w:hAnsi="Arial Narrow" w:cs="Arial"/>
          <w:color w:val="000099"/>
          <w:lang w:val="es-PE"/>
        </w:rPr>
      </w:pPr>
      <w:r w:rsidRPr="008512C8">
        <w:rPr>
          <w:rFonts w:ascii="Arial Narrow" w:hAnsi="Arial Narrow" w:cs="Arial"/>
          <w:color w:val="000099"/>
          <w:lang w:val="es-PE"/>
        </w:rPr>
        <w:t>El horizonte predictivo del estado del mar en el litoral, prevé el restablecimiento de las condiciones normales en las últimas horas de la  tarde del viernes 09 de marzo.</w:t>
      </w:r>
    </w:p>
    <w:p w:rsidR="008512C8" w:rsidRPr="008512C8" w:rsidRDefault="008512C8" w:rsidP="008512C8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99"/>
          <w:lang w:val="es-PE"/>
        </w:rPr>
      </w:pPr>
    </w:p>
    <w:p w:rsidR="008512C8" w:rsidRPr="008512C8" w:rsidRDefault="008512C8" w:rsidP="008512C8">
      <w:pPr>
        <w:numPr>
          <w:ilvl w:val="0"/>
          <w:numId w:val="1"/>
        </w:numPr>
        <w:tabs>
          <w:tab w:val="num" w:pos="735"/>
        </w:tabs>
        <w:ind w:left="360" w:hanging="360"/>
        <w:jc w:val="both"/>
        <w:rPr>
          <w:rFonts w:ascii="Arial Narrow" w:hAnsi="Arial Narrow" w:cs="Arial"/>
          <w:color w:val="000099"/>
          <w:lang w:val="es-PE"/>
        </w:rPr>
      </w:pPr>
      <w:r w:rsidRPr="008512C8">
        <w:rPr>
          <w:rFonts w:ascii="Arial Narrow" w:hAnsi="Arial Narrow" w:cs="Arial"/>
          <w:color w:val="000099"/>
          <w:lang w:val="es-PE"/>
        </w:rPr>
        <w:t xml:space="preserve">Estos oleajes afectarían principalmente las áreas abiertas o </w:t>
      </w:r>
      <w:proofErr w:type="spellStart"/>
      <w:r w:rsidRPr="008512C8">
        <w:rPr>
          <w:rFonts w:ascii="Arial Narrow" w:hAnsi="Arial Narrow" w:cs="Arial"/>
          <w:color w:val="000099"/>
          <w:lang w:val="es-PE"/>
        </w:rPr>
        <w:t>semi</w:t>
      </w:r>
      <w:proofErr w:type="spellEnd"/>
      <w:r w:rsidRPr="008512C8">
        <w:rPr>
          <w:rFonts w:ascii="Arial Narrow" w:hAnsi="Arial Narrow" w:cs="Arial"/>
          <w:color w:val="000099"/>
          <w:lang w:val="es-PE"/>
        </w:rPr>
        <w:t>-abiertas cuyo ingreso esté orientado hacia el Sur-oeste.</w:t>
      </w:r>
    </w:p>
    <w:p w:rsidR="008512C8" w:rsidRPr="008512C8" w:rsidRDefault="008512C8" w:rsidP="008512C8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99"/>
          <w:lang w:val="es-PE"/>
        </w:rPr>
      </w:pPr>
    </w:p>
    <w:p w:rsidR="008512C8" w:rsidRPr="008512C8" w:rsidRDefault="008512C8" w:rsidP="008512C8">
      <w:pPr>
        <w:numPr>
          <w:ilvl w:val="0"/>
          <w:numId w:val="1"/>
        </w:numPr>
        <w:tabs>
          <w:tab w:val="num" w:pos="735"/>
        </w:tabs>
        <w:ind w:left="360" w:hanging="360"/>
        <w:jc w:val="both"/>
        <w:rPr>
          <w:rFonts w:ascii="Arial Narrow" w:hAnsi="Arial Narrow" w:cs="Arial"/>
          <w:color w:val="000099"/>
          <w:lang w:val="es-PE"/>
        </w:rPr>
      </w:pPr>
      <w:r w:rsidRPr="008512C8">
        <w:rPr>
          <w:rFonts w:ascii="Arial Narrow" w:hAnsi="Arial Narrow" w:cs="Arial"/>
          <w:color w:val="000099"/>
          <w:lang w:val="es-PE"/>
        </w:rPr>
        <w:t>Se recomienda adoptar medidas preventivas para las actividades portuarias, pesca, deportivas y de recreo.</w:t>
      </w:r>
    </w:p>
    <w:p w:rsidR="008512C8" w:rsidRPr="008512C8" w:rsidRDefault="008512C8" w:rsidP="008512C8">
      <w:pPr>
        <w:jc w:val="both"/>
        <w:rPr>
          <w:rFonts w:ascii="Arial Narrow" w:hAnsi="Arial Narrow" w:cs="Arial"/>
          <w:color w:val="000099"/>
          <w:lang w:val="es-PE"/>
        </w:rPr>
      </w:pPr>
    </w:p>
    <w:p w:rsidR="008512C8" w:rsidRPr="008512C8" w:rsidRDefault="008512C8" w:rsidP="008512C8">
      <w:pPr>
        <w:numPr>
          <w:ilvl w:val="0"/>
          <w:numId w:val="1"/>
        </w:numPr>
        <w:tabs>
          <w:tab w:val="num" w:pos="735"/>
        </w:tabs>
        <w:ind w:left="360" w:hanging="360"/>
        <w:jc w:val="both"/>
        <w:rPr>
          <w:rFonts w:ascii="Arial Narrow" w:hAnsi="Arial Narrow" w:cs="Arial"/>
          <w:color w:val="000099"/>
          <w:lang w:val="es-PE"/>
        </w:rPr>
      </w:pPr>
      <w:r w:rsidRPr="008512C8">
        <w:rPr>
          <w:rFonts w:ascii="Arial Narrow" w:hAnsi="Arial Narrow" w:cs="Arial"/>
          <w:color w:val="000099"/>
          <w:lang w:val="es-PE"/>
        </w:rPr>
        <w:t>Esta Dirección continuará evaluando el estado del mar en función al comportamiento de los sistemas atmosféricos y oceánicos.</w:t>
      </w:r>
    </w:p>
    <w:tbl>
      <w:tblPr>
        <w:tblW w:w="8930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250"/>
        <w:gridCol w:w="3737"/>
        <w:gridCol w:w="1244"/>
        <w:gridCol w:w="1289"/>
        <w:gridCol w:w="2410"/>
      </w:tblGrid>
      <w:tr w:rsidR="001F7C30" w:rsidRPr="00082883" w:rsidTr="00B945D4">
        <w:trPr>
          <w:trHeight w:val="706"/>
        </w:trPr>
        <w:tc>
          <w:tcPr>
            <w:tcW w:w="8930" w:type="dxa"/>
            <w:gridSpan w:val="5"/>
            <w:tcBorders>
              <w:top w:val="single" w:sz="8" w:space="0" w:color="000080"/>
              <w:left w:val="single" w:sz="8" w:space="0" w:color="000080"/>
              <w:bottom w:val="nil"/>
              <w:right w:val="single" w:sz="8" w:space="0" w:color="000080"/>
            </w:tcBorders>
            <w:vAlign w:val="center"/>
            <w:hideMark/>
          </w:tcPr>
          <w:p w:rsidR="008F1779" w:rsidRPr="00082883" w:rsidRDefault="001F7C30" w:rsidP="008F1779">
            <w:pPr>
              <w:spacing w:before="120" w:after="100" w:afterAutospacing="1"/>
              <w:jc w:val="center"/>
              <w:rPr>
                <w:rFonts w:ascii="Arial Narrow" w:eastAsia="Calibri" w:hAnsi="Arial Narrow" w:cs="Arial"/>
                <w:b/>
                <w:bCs/>
                <w:color w:val="000099"/>
                <w:sz w:val="18"/>
                <w:szCs w:val="18"/>
                <w:lang w:eastAsia="en-US"/>
              </w:rPr>
            </w:pPr>
            <w:r w:rsidRPr="00082883">
              <w:rPr>
                <w:rFonts w:ascii="Arial Narrow" w:eastAsia="Calibri" w:hAnsi="Arial Narrow" w:cs="Arial"/>
                <w:b/>
                <w:bCs/>
                <w:color w:val="000099"/>
                <w:sz w:val="18"/>
                <w:szCs w:val="18"/>
                <w:lang w:eastAsia="en-US"/>
              </w:rPr>
              <w:t>RELACION DE CALETAS Y PUERTOS ABIERTOS – CERRADOS</w:t>
            </w:r>
          </w:p>
          <w:p w:rsidR="001F7C30" w:rsidRPr="00082883" w:rsidRDefault="00E84058" w:rsidP="00EE0B3B">
            <w:pPr>
              <w:spacing w:before="120" w:after="100" w:afterAutospacing="1"/>
              <w:jc w:val="center"/>
              <w:rPr>
                <w:rFonts w:ascii="Arial Narrow" w:eastAsia="Calibri" w:hAnsi="Arial Narrow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082883">
              <w:rPr>
                <w:rFonts w:ascii="Arial Narrow" w:eastAsia="Calibri" w:hAnsi="Arial Narrow" w:cs="Arial"/>
                <w:b/>
                <w:bCs/>
                <w:color w:val="000099"/>
                <w:sz w:val="18"/>
                <w:szCs w:val="18"/>
                <w:lang w:eastAsia="en-US"/>
              </w:rPr>
              <w:t xml:space="preserve">FECHA: </w:t>
            </w:r>
            <w:r w:rsidR="00D95E70" w:rsidRPr="00082883">
              <w:rPr>
                <w:rFonts w:ascii="Arial Narrow" w:eastAsia="Calibri" w:hAnsi="Arial Narrow" w:cs="Arial"/>
                <w:b/>
                <w:bCs/>
                <w:color w:val="000099"/>
                <w:sz w:val="18"/>
                <w:szCs w:val="18"/>
                <w:lang w:eastAsia="en-US"/>
              </w:rPr>
              <w:t>M</w:t>
            </w:r>
            <w:r w:rsidR="000821D0" w:rsidRPr="00082883">
              <w:rPr>
                <w:rFonts w:ascii="Arial Narrow" w:eastAsia="Calibri" w:hAnsi="Arial Narrow" w:cs="Arial"/>
                <w:b/>
                <w:bCs/>
                <w:color w:val="000099"/>
                <w:sz w:val="18"/>
                <w:szCs w:val="18"/>
                <w:lang w:eastAsia="en-US"/>
              </w:rPr>
              <w:t>A</w:t>
            </w:r>
            <w:r w:rsidR="00D95E70" w:rsidRPr="00082883">
              <w:rPr>
                <w:rFonts w:ascii="Arial Narrow" w:eastAsia="Calibri" w:hAnsi="Arial Narrow" w:cs="Arial"/>
                <w:b/>
                <w:bCs/>
                <w:color w:val="000099"/>
                <w:sz w:val="18"/>
                <w:szCs w:val="18"/>
                <w:lang w:eastAsia="en-US"/>
              </w:rPr>
              <w:t>R</w:t>
            </w:r>
            <w:r w:rsidR="000821D0" w:rsidRPr="00082883">
              <w:rPr>
                <w:rFonts w:ascii="Arial Narrow" w:eastAsia="Calibri" w:hAnsi="Arial Narrow" w:cs="Arial"/>
                <w:b/>
                <w:bCs/>
                <w:color w:val="000099"/>
                <w:sz w:val="18"/>
                <w:szCs w:val="18"/>
                <w:lang w:eastAsia="en-US"/>
              </w:rPr>
              <w:t>TES</w:t>
            </w:r>
            <w:r w:rsidR="00B9242D" w:rsidRPr="00082883">
              <w:rPr>
                <w:rFonts w:ascii="Arial Narrow" w:eastAsia="Calibri" w:hAnsi="Arial Narrow" w:cs="Arial"/>
                <w:b/>
                <w:bCs/>
                <w:color w:val="000099"/>
                <w:sz w:val="18"/>
                <w:szCs w:val="18"/>
                <w:lang w:eastAsia="en-US"/>
              </w:rPr>
              <w:t xml:space="preserve"> </w:t>
            </w:r>
            <w:r w:rsidR="00EE0B3B">
              <w:rPr>
                <w:rFonts w:ascii="Arial Narrow" w:eastAsia="Calibri" w:hAnsi="Arial Narrow" w:cs="Arial"/>
                <w:b/>
                <w:bCs/>
                <w:color w:val="000099"/>
                <w:sz w:val="18"/>
                <w:szCs w:val="18"/>
                <w:lang w:eastAsia="en-US"/>
              </w:rPr>
              <w:t xml:space="preserve">06 MARZO </w:t>
            </w:r>
            <w:r w:rsidR="00521DAE" w:rsidRPr="00082883">
              <w:rPr>
                <w:rFonts w:ascii="Arial Narrow" w:eastAsia="Calibri" w:hAnsi="Arial Narrow" w:cs="Arial"/>
                <w:b/>
                <w:bCs/>
                <w:color w:val="000099"/>
                <w:sz w:val="18"/>
                <w:szCs w:val="18"/>
                <w:lang w:eastAsia="en-US"/>
              </w:rPr>
              <w:t>2012</w:t>
            </w:r>
            <w:r w:rsidR="001F7C30" w:rsidRPr="00082883">
              <w:rPr>
                <w:rFonts w:ascii="Arial Narrow" w:eastAsia="Calibri" w:hAnsi="Arial Narrow" w:cs="Arial"/>
                <w:b/>
                <w:bCs/>
                <w:color w:val="000099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7C30" w:rsidRPr="00082883" w:rsidTr="00B945D4">
        <w:trPr>
          <w:trHeight w:val="80"/>
        </w:trPr>
        <w:tc>
          <w:tcPr>
            <w:tcW w:w="8930" w:type="dxa"/>
            <w:gridSpan w:val="5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1F7C30" w:rsidRPr="00082883" w:rsidRDefault="001F7C30" w:rsidP="00D97D34">
            <w:pPr>
              <w:rPr>
                <w:rFonts w:ascii="Arial Narrow" w:eastAsiaTheme="minorHAnsi" w:hAnsi="Arial Narrow"/>
                <w:color w:val="000099"/>
                <w:sz w:val="20"/>
                <w:szCs w:val="20"/>
                <w:lang w:val="es-PE" w:eastAsia="es-PE"/>
              </w:rPr>
            </w:pPr>
          </w:p>
        </w:tc>
      </w:tr>
      <w:tr w:rsidR="001F7C30" w:rsidRPr="00082883" w:rsidTr="00082883">
        <w:trPr>
          <w:trHeight w:val="323"/>
        </w:trPr>
        <w:tc>
          <w:tcPr>
            <w:tcW w:w="25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:rsidR="001F7C30" w:rsidRPr="00082883" w:rsidRDefault="001F7C30" w:rsidP="00D97D34">
            <w:pPr>
              <w:rPr>
                <w:rFonts w:ascii="Arial Narrow" w:eastAsiaTheme="minorHAnsi" w:hAnsi="Arial Narrow"/>
                <w:color w:val="000099"/>
                <w:sz w:val="20"/>
                <w:szCs w:val="20"/>
                <w:lang w:val="es-PE" w:eastAsia="es-PE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:rsidR="001F7C30" w:rsidRPr="00082883" w:rsidRDefault="001F7C30" w:rsidP="00D97D3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bCs/>
                <w:color w:val="000099"/>
                <w:sz w:val="18"/>
                <w:szCs w:val="18"/>
                <w:lang w:eastAsia="en-US"/>
              </w:rPr>
            </w:pPr>
            <w:r w:rsidRPr="00082883">
              <w:rPr>
                <w:rFonts w:ascii="Arial Narrow" w:eastAsia="Calibri" w:hAnsi="Arial Narrow" w:cs="Arial"/>
                <w:b/>
                <w:bCs/>
                <w:color w:val="000099"/>
                <w:sz w:val="18"/>
                <w:szCs w:val="18"/>
                <w:lang w:eastAsia="en-US"/>
              </w:rPr>
              <w:t>DESCRIPCION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:rsidR="001F7C30" w:rsidRPr="00082883" w:rsidRDefault="001F7C30" w:rsidP="00D97D3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bCs/>
                <w:color w:val="000099"/>
                <w:sz w:val="18"/>
                <w:szCs w:val="18"/>
                <w:lang w:eastAsia="en-US"/>
              </w:rPr>
            </w:pPr>
            <w:r w:rsidRPr="00082883">
              <w:rPr>
                <w:rFonts w:ascii="Arial Narrow" w:eastAsia="Calibri" w:hAnsi="Arial Narrow" w:cs="Arial"/>
                <w:b/>
                <w:bCs/>
                <w:color w:val="000099"/>
                <w:sz w:val="18"/>
                <w:szCs w:val="18"/>
                <w:lang w:eastAsia="en-US"/>
              </w:rPr>
              <w:t>CERRADO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:rsidR="001F7C30" w:rsidRPr="00082883" w:rsidRDefault="001F7C30" w:rsidP="00D97D3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bCs/>
                <w:color w:val="000099"/>
                <w:sz w:val="18"/>
                <w:szCs w:val="18"/>
                <w:lang w:eastAsia="en-US"/>
              </w:rPr>
            </w:pPr>
            <w:r w:rsidRPr="00082883">
              <w:rPr>
                <w:rFonts w:ascii="Arial Narrow" w:eastAsia="Calibri" w:hAnsi="Arial Narrow" w:cs="Arial"/>
                <w:b/>
                <w:bCs/>
                <w:color w:val="000099"/>
                <w:sz w:val="18"/>
                <w:szCs w:val="18"/>
                <w:lang w:eastAsia="en-US"/>
              </w:rPr>
              <w:t>ABIERTO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:rsidR="001F7C30" w:rsidRPr="00082883" w:rsidRDefault="001F7C30" w:rsidP="00D97D3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bCs/>
                <w:color w:val="000099"/>
                <w:sz w:val="18"/>
                <w:szCs w:val="18"/>
                <w:lang w:eastAsia="en-US"/>
              </w:rPr>
            </w:pPr>
            <w:r w:rsidRPr="00082883">
              <w:rPr>
                <w:rFonts w:ascii="Arial Narrow" w:eastAsia="Calibri" w:hAnsi="Arial Narrow" w:cs="Arial"/>
                <w:b/>
                <w:bCs/>
                <w:color w:val="000099"/>
                <w:sz w:val="18"/>
                <w:szCs w:val="18"/>
                <w:lang w:eastAsia="en-US"/>
              </w:rPr>
              <w:t>ESTADO MAR</w:t>
            </w:r>
          </w:p>
        </w:tc>
      </w:tr>
      <w:tr w:rsidR="001F7C30" w:rsidRPr="00082883" w:rsidTr="00B945D4">
        <w:trPr>
          <w:trHeight w:val="300"/>
        </w:trPr>
        <w:tc>
          <w:tcPr>
            <w:tcW w:w="8930" w:type="dxa"/>
            <w:gridSpan w:val="5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:rsidR="001F7C30" w:rsidRPr="00082883" w:rsidRDefault="001F7C30" w:rsidP="00D97D34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  <w:color w:val="000099"/>
                <w:sz w:val="18"/>
                <w:szCs w:val="18"/>
                <w:lang w:eastAsia="en-US"/>
              </w:rPr>
            </w:pPr>
            <w:r w:rsidRPr="00082883">
              <w:rPr>
                <w:rFonts w:ascii="Arial Narrow" w:eastAsia="Calibri" w:hAnsi="Arial Narrow" w:cs="Arial"/>
                <w:b/>
                <w:bCs/>
                <w:color w:val="000099"/>
                <w:sz w:val="18"/>
                <w:szCs w:val="18"/>
                <w:lang w:eastAsia="en-US"/>
              </w:rPr>
              <w:t>L I T O R A L N O R T E</w:t>
            </w:r>
          </w:p>
        </w:tc>
      </w:tr>
      <w:tr w:rsidR="001F7C30" w:rsidRPr="00082883" w:rsidTr="00082883">
        <w:trPr>
          <w:trHeight w:val="300"/>
        </w:trPr>
        <w:tc>
          <w:tcPr>
            <w:tcW w:w="25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:rsidR="001F7C30" w:rsidRPr="00082883" w:rsidRDefault="001F7C30" w:rsidP="00D97D34">
            <w:pPr>
              <w:spacing w:line="276" w:lineRule="auto"/>
              <w:jc w:val="center"/>
              <w:rPr>
                <w:rFonts w:ascii="Arial Narrow" w:eastAsia="Calibri" w:hAnsi="Arial Narrow" w:cs="Arial"/>
                <w:color w:val="000099"/>
                <w:sz w:val="20"/>
                <w:szCs w:val="20"/>
                <w:lang w:eastAsia="en-US"/>
              </w:rPr>
            </w:pPr>
            <w:r w:rsidRPr="00082883">
              <w:rPr>
                <w:rFonts w:ascii="Arial Narrow" w:eastAsia="Calibri" w:hAnsi="Arial Narrow" w:cs="Arial"/>
                <w:color w:val="00009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:rsidR="001F7C30" w:rsidRPr="00082883" w:rsidRDefault="001F7C30" w:rsidP="00D97D34">
            <w:pPr>
              <w:spacing w:line="276" w:lineRule="auto"/>
              <w:jc w:val="both"/>
              <w:rPr>
                <w:rFonts w:ascii="Arial Narrow" w:eastAsia="Calibri" w:hAnsi="Arial Narrow" w:cs="Arial"/>
                <w:color w:val="000099"/>
                <w:sz w:val="18"/>
                <w:szCs w:val="18"/>
                <w:lang w:eastAsia="en-US"/>
              </w:rPr>
            </w:pPr>
            <w:r w:rsidRPr="00082883">
              <w:rPr>
                <w:rFonts w:ascii="Arial Narrow" w:eastAsia="Calibri" w:hAnsi="Arial Narrow" w:cs="Arial"/>
                <w:color w:val="000099"/>
                <w:sz w:val="18"/>
                <w:szCs w:val="18"/>
                <w:lang w:eastAsia="en-US"/>
              </w:rPr>
              <w:t xml:space="preserve">Terminal </w:t>
            </w:r>
            <w:proofErr w:type="spellStart"/>
            <w:r w:rsidRPr="00082883">
              <w:rPr>
                <w:rFonts w:ascii="Arial Narrow" w:eastAsia="Calibri" w:hAnsi="Arial Narrow" w:cs="Arial"/>
                <w:color w:val="000099"/>
                <w:sz w:val="18"/>
                <w:szCs w:val="18"/>
                <w:lang w:eastAsia="en-US"/>
              </w:rPr>
              <w:t>Multiboyas</w:t>
            </w:r>
            <w:proofErr w:type="spellEnd"/>
            <w:r w:rsidRPr="00082883">
              <w:rPr>
                <w:rFonts w:ascii="Arial Narrow" w:eastAsia="Calibri" w:hAnsi="Arial Narrow" w:cs="Arial"/>
                <w:color w:val="000099"/>
                <w:sz w:val="18"/>
                <w:szCs w:val="18"/>
                <w:lang w:eastAsia="en-US"/>
              </w:rPr>
              <w:t xml:space="preserve"> La Pampilla, </w:t>
            </w:r>
            <w:proofErr w:type="spellStart"/>
            <w:r w:rsidRPr="00082883">
              <w:rPr>
                <w:rFonts w:ascii="Arial Narrow" w:eastAsia="Calibri" w:hAnsi="Arial Narrow" w:cs="Arial"/>
                <w:color w:val="000099"/>
                <w:sz w:val="18"/>
                <w:szCs w:val="18"/>
                <w:lang w:eastAsia="en-US"/>
              </w:rPr>
              <w:t>Solgas</w:t>
            </w:r>
            <w:proofErr w:type="spellEnd"/>
            <w:r w:rsidRPr="00082883">
              <w:rPr>
                <w:rFonts w:ascii="Arial Narrow" w:eastAsia="Calibri" w:hAnsi="Arial Narrow" w:cs="Arial"/>
                <w:color w:val="000099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82883">
              <w:rPr>
                <w:rFonts w:ascii="Arial Narrow" w:eastAsia="Calibri" w:hAnsi="Arial Narrow" w:cs="Arial"/>
                <w:color w:val="000099"/>
                <w:sz w:val="18"/>
                <w:szCs w:val="18"/>
                <w:lang w:eastAsia="en-US"/>
              </w:rPr>
              <w:t>Quimpac</w:t>
            </w:r>
            <w:proofErr w:type="spellEnd"/>
            <w:r w:rsidRPr="00082883">
              <w:rPr>
                <w:rFonts w:ascii="Arial Narrow" w:eastAsia="Calibri" w:hAnsi="Arial Narrow" w:cs="Arial"/>
                <w:color w:val="000099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82883">
              <w:rPr>
                <w:rFonts w:ascii="Arial Narrow" w:eastAsia="Calibri" w:hAnsi="Arial Narrow" w:cs="Arial"/>
                <w:color w:val="000099"/>
                <w:sz w:val="18"/>
                <w:szCs w:val="18"/>
                <w:lang w:eastAsia="en-US"/>
              </w:rPr>
              <w:t>Tralsa</w:t>
            </w:r>
            <w:proofErr w:type="spellEnd"/>
            <w:r w:rsidRPr="00082883">
              <w:rPr>
                <w:rFonts w:ascii="Arial Narrow" w:eastAsia="Calibri" w:hAnsi="Arial Narrow" w:cs="Arial"/>
                <w:color w:val="000099"/>
                <w:sz w:val="18"/>
                <w:szCs w:val="18"/>
                <w:lang w:eastAsia="en-US"/>
              </w:rPr>
              <w:t xml:space="preserve">, Sudamericana de Fibras y Zeta Gas, </w:t>
            </w:r>
            <w:proofErr w:type="spellStart"/>
            <w:r w:rsidRPr="00082883">
              <w:rPr>
                <w:rFonts w:ascii="Arial Narrow" w:eastAsia="Calibri" w:hAnsi="Arial Narrow" w:cs="Arial"/>
                <w:color w:val="000099"/>
                <w:sz w:val="18"/>
                <w:szCs w:val="18"/>
                <w:lang w:eastAsia="en-US"/>
              </w:rPr>
              <w:t>Pure</w:t>
            </w:r>
            <w:proofErr w:type="spellEnd"/>
            <w:r w:rsidRPr="00082883">
              <w:rPr>
                <w:rFonts w:ascii="Arial Narrow" w:eastAsia="Calibri" w:hAnsi="Arial Narrow" w:cs="Arial"/>
                <w:color w:val="000099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82883">
              <w:rPr>
                <w:rFonts w:ascii="Arial Narrow" w:eastAsia="Calibri" w:hAnsi="Arial Narrow" w:cs="Arial"/>
                <w:color w:val="000099"/>
                <w:sz w:val="18"/>
                <w:szCs w:val="18"/>
                <w:lang w:eastAsia="en-US"/>
              </w:rPr>
              <w:t>Biofuels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:rsidR="001F7C30" w:rsidRPr="00082883" w:rsidRDefault="001F7C30" w:rsidP="00D97D34">
            <w:pPr>
              <w:rPr>
                <w:rFonts w:ascii="Arial Narrow" w:eastAsiaTheme="minorHAnsi" w:hAnsi="Arial Narrow"/>
                <w:color w:val="000099"/>
                <w:sz w:val="18"/>
                <w:szCs w:val="18"/>
                <w:lang w:val="es-PE" w:eastAsia="es-P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hideMark/>
          </w:tcPr>
          <w:p w:rsidR="001F7C30" w:rsidRPr="00082883" w:rsidRDefault="001F7C30" w:rsidP="00D97D34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000099"/>
                <w:sz w:val="18"/>
                <w:szCs w:val="18"/>
                <w:lang w:eastAsia="en-US"/>
              </w:rPr>
            </w:pPr>
            <w:r w:rsidRPr="00082883">
              <w:rPr>
                <w:rFonts w:ascii="Arial Narrow" w:eastAsia="Calibri" w:hAnsi="Arial Narrow" w:cs="Arial"/>
                <w:b/>
                <w:color w:val="000099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hideMark/>
          </w:tcPr>
          <w:p w:rsidR="001F7C30" w:rsidRPr="00082883" w:rsidRDefault="001F7C30" w:rsidP="00D97D3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color w:val="000099"/>
                <w:sz w:val="18"/>
                <w:szCs w:val="18"/>
                <w:lang w:eastAsia="en-US"/>
              </w:rPr>
            </w:pPr>
            <w:r w:rsidRPr="00082883">
              <w:rPr>
                <w:rFonts w:ascii="Arial Narrow" w:eastAsia="Calibri" w:hAnsi="Arial Narrow" w:cs="Arial"/>
                <w:color w:val="000099"/>
                <w:sz w:val="18"/>
                <w:szCs w:val="18"/>
                <w:lang w:eastAsia="en-US"/>
              </w:rPr>
              <w:t>CONDICIONES NORMALES</w:t>
            </w:r>
          </w:p>
        </w:tc>
      </w:tr>
      <w:tr w:rsidR="001F7C30" w:rsidRPr="00082883" w:rsidTr="00082883">
        <w:trPr>
          <w:trHeight w:val="300"/>
        </w:trPr>
        <w:tc>
          <w:tcPr>
            <w:tcW w:w="25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:rsidR="001F7C30" w:rsidRPr="00082883" w:rsidRDefault="008512C8" w:rsidP="00D97D34">
            <w:pPr>
              <w:spacing w:line="276" w:lineRule="auto"/>
              <w:jc w:val="center"/>
              <w:rPr>
                <w:rFonts w:ascii="Arial Narrow" w:eastAsia="Calibri" w:hAnsi="Arial Narrow" w:cs="Arial"/>
                <w:color w:val="000099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color w:val="00009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:rsidR="001F7C30" w:rsidRPr="00082883" w:rsidRDefault="001F7C30" w:rsidP="00D97D34">
            <w:pPr>
              <w:spacing w:line="276" w:lineRule="auto"/>
              <w:rPr>
                <w:rFonts w:ascii="Arial Narrow" w:eastAsia="Calibri" w:hAnsi="Arial Narrow" w:cs="Arial"/>
                <w:color w:val="000099"/>
                <w:sz w:val="18"/>
                <w:szCs w:val="18"/>
                <w:lang w:eastAsia="en-US"/>
              </w:rPr>
            </w:pPr>
            <w:r w:rsidRPr="00082883">
              <w:rPr>
                <w:rFonts w:ascii="Arial Narrow" w:eastAsia="Calibri" w:hAnsi="Arial Narrow" w:cs="Arial"/>
                <w:color w:val="000099"/>
                <w:sz w:val="18"/>
                <w:szCs w:val="18"/>
                <w:lang w:eastAsia="en-US"/>
              </w:rPr>
              <w:t>PUERTO CALLAO (Rada Interior) MUELLE SUR, APM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:rsidR="001F7C30" w:rsidRPr="00082883" w:rsidRDefault="001F7C30" w:rsidP="00D97D34">
            <w:pPr>
              <w:rPr>
                <w:rFonts w:ascii="Arial Narrow" w:eastAsiaTheme="minorHAnsi" w:hAnsi="Arial Narrow"/>
                <w:color w:val="000099"/>
                <w:sz w:val="18"/>
                <w:szCs w:val="18"/>
                <w:lang w:val="es-PE" w:eastAsia="es-P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hideMark/>
          </w:tcPr>
          <w:p w:rsidR="001F7C30" w:rsidRPr="00082883" w:rsidRDefault="001F7C30" w:rsidP="00D97D3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99"/>
                <w:sz w:val="18"/>
                <w:szCs w:val="18"/>
                <w:lang w:eastAsia="en-US"/>
              </w:rPr>
            </w:pPr>
            <w:r w:rsidRPr="00082883">
              <w:rPr>
                <w:rFonts w:ascii="Arial Narrow" w:eastAsia="Calibri" w:hAnsi="Arial Narrow" w:cs="Arial"/>
                <w:b/>
                <w:color w:val="000099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hideMark/>
          </w:tcPr>
          <w:p w:rsidR="001F7C30" w:rsidRPr="00082883" w:rsidRDefault="001F7C30" w:rsidP="00D97D3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color w:val="000099"/>
                <w:sz w:val="18"/>
                <w:szCs w:val="18"/>
                <w:lang w:eastAsia="en-US"/>
              </w:rPr>
            </w:pPr>
            <w:r w:rsidRPr="00082883">
              <w:rPr>
                <w:rFonts w:ascii="Arial Narrow" w:eastAsia="Calibri" w:hAnsi="Arial Narrow" w:cs="Arial"/>
                <w:color w:val="000099"/>
                <w:sz w:val="18"/>
                <w:szCs w:val="18"/>
                <w:lang w:eastAsia="en-US"/>
              </w:rPr>
              <w:t>CONDICIONES NORMALES</w:t>
            </w:r>
          </w:p>
        </w:tc>
      </w:tr>
    </w:tbl>
    <w:p w:rsidR="00536B91" w:rsidRPr="00082883" w:rsidRDefault="00536B91" w:rsidP="008512C8">
      <w:pPr>
        <w:pStyle w:val="Textoindependiente"/>
        <w:ind w:left="720"/>
        <w:rPr>
          <w:rFonts w:ascii="Arial Narrow" w:hAnsi="Arial Narrow" w:cs="Arial"/>
          <w:color w:val="003366"/>
          <w:lang w:val="es-ES"/>
        </w:rPr>
      </w:pPr>
    </w:p>
    <w:sectPr w:rsidR="00536B91" w:rsidRPr="00082883" w:rsidSect="008F177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10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512" w:rsidRDefault="008C6512">
      <w:r>
        <w:separator/>
      </w:r>
    </w:p>
  </w:endnote>
  <w:endnote w:type="continuationSeparator" w:id="0">
    <w:p w:rsidR="008C6512" w:rsidRDefault="008C6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C0" w:rsidRPr="00CA2B7D" w:rsidRDefault="001E48C0" w:rsidP="00CA2B7D">
    <w:pPr>
      <w:pStyle w:val="Piedepgina"/>
      <w:jc w:val="center"/>
      <w:rPr>
        <w:rFonts w:ascii="Arial" w:hAnsi="Arial" w:cs="Arial"/>
        <w:b/>
        <w:i/>
        <w:color w:val="008000"/>
        <w:sz w:val="18"/>
        <w:szCs w:val="18"/>
      </w:rPr>
    </w:pPr>
    <w:r w:rsidRPr="00CA2B7D">
      <w:rPr>
        <w:rStyle w:val="Nmerodepgina"/>
        <w:rFonts w:ascii="Arial" w:hAnsi="Arial" w:cs="Arial"/>
        <w:b/>
        <w:i/>
        <w:color w:val="008000"/>
        <w:sz w:val="18"/>
        <w:szCs w:val="18"/>
      </w:rPr>
      <w:t>Centro de Operaciones de Emergencias Regional del Callao-COER-CALLAO</w:t>
    </w:r>
    <w:r w:rsidR="00CC5BBE">
      <w:rPr>
        <w:noProof/>
        <w:lang w:val="es-PE" w:eastAsia="es-P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-97155</wp:posOffset>
          </wp:positionV>
          <wp:extent cx="5815330" cy="14605"/>
          <wp:effectExtent l="19050" t="0" r="0" b="0"/>
          <wp:wrapNone/>
          <wp:docPr id="4" name="Imagen 13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330" cy="14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512" w:rsidRDefault="008C6512">
      <w:r>
        <w:separator/>
      </w:r>
    </w:p>
  </w:footnote>
  <w:footnote w:type="continuationSeparator" w:id="0">
    <w:p w:rsidR="008C6512" w:rsidRDefault="008C6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C0" w:rsidRDefault="00A4243E">
    <w:pPr>
      <w:pStyle w:val="Encabezado"/>
    </w:pPr>
    <w:r>
      <w:rPr>
        <w:noProof/>
        <w:lang w:val="es-PE"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24.95pt;height:600.9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C0" w:rsidRDefault="00CC5BBE" w:rsidP="00F86BFA">
    <w:pPr>
      <w:jc w:val="center"/>
      <w:rPr>
        <w:rFonts w:ascii="Arial" w:hAnsi="Arial" w:cs="Arial"/>
        <w:b/>
        <w:bCs/>
        <w:color w:val="000080"/>
        <w:sz w:val="20"/>
        <w:szCs w:val="20"/>
      </w:rPr>
    </w:pPr>
    <w:r>
      <w:rPr>
        <w:noProof/>
        <w:lang w:val="es-PE" w:eastAsia="es-P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-278765</wp:posOffset>
          </wp:positionV>
          <wp:extent cx="6300470" cy="1133475"/>
          <wp:effectExtent l="19050" t="0" r="5080" b="0"/>
          <wp:wrapNone/>
          <wp:docPr id="2" name="Imagen 19" descr="DH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DH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243E" w:rsidRPr="00A4243E">
      <w:rPr>
        <w:noProof/>
        <w:lang w:val="es-PE"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-1in;margin-top:-160.5pt;width:603pt;height:846pt;z-index:-251658752;mso-position-horizontal-relative:margin;mso-position-vertical-relative:margin">
          <v:imagedata r:id="rId2" o:title=""/>
          <w10:wrap anchorx="margin" anchory="margin"/>
        </v:shape>
      </w:pict>
    </w:r>
  </w:p>
  <w:p w:rsidR="001E48C0" w:rsidRPr="004569B5" w:rsidRDefault="001E48C0" w:rsidP="00F86BFA">
    <w:pPr>
      <w:jc w:val="center"/>
      <w:rPr>
        <w:rFonts w:ascii="Arial" w:hAnsi="Arial" w:cs="Arial"/>
        <w:b/>
        <w:bCs/>
        <w:color w:val="000080"/>
      </w:rPr>
    </w:pPr>
  </w:p>
  <w:p w:rsidR="001E48C0" w:rsidRDefault="001E48C0" w:rsidP="00F86BFA">
    <w:pPr>
      <w:jc w:val="center"/>
      <w:rPr>
        <w:rFonts w:ascii="Arial" w:hAnsi="Arial" w:cs="Arial"/>
        <w:b/>
        <w:bCs/>
        <w:color w:val="000080"/>
      </w:rPr>
    </w:pPr>
  </w:p>
  <w:p w:rsidR="001E48C0" w:rsidRDefault="001E48C0" w:rsidP="00F86BFA">
    <w:pPr>
      <w:jc w:val="center"/>
      <w:rPr>
        <w:rFonts w:ascii="Arial" w:hAnsi="Arial" w:cs="Arial"/>
        <w:b/>
        <w:bCs/>
        <w:color w:val="000080"/>
      </w:rPr>
    </w:pPr>
  </w:p>
  <w:p w:rsidR="001E48C0" w:rsidRDefault="001E48C0" w:rsidP="00F86BFA">
    <w:pPr>
      <w:jc w:val="center"/>
      <w:rPr>
        <w:rFonts w:ascii="Arial" w:hAnsi="Arial" w:cs="Arial"/>
        <w:b/>
        <w:bCs/>
        <w:color w:val="000080"/>
      </w:rPr>
    </w:pPr>
  </w:p>
  <w:p w:rsidR="001E48C0" w:rsidRPr="00375DED" w:rsidRDefault="001E48C0" w:rsidP="00F86BFA">
    <w:pPr>
      <w:jc w:val="center"/>
      <w:rPr>
        <w:rFonts w:ascii="Arial" w:hAnsi="Arial" w:cs="Arial"/>
        <w:b/>
        <w:bCs/>
        <w:color w:val="000080"/>
        <w:sz w:val="16"/>
        <w:szCs w:val="16"/>
      </w:rPr>
    </w:pPr>
  </w:p>
  <w:p w:rsidR="000F012B" w:rsidRDefault="000F012B" w:rsidP="00F86BFA">
    <w:pPr>
      <w:jc w:val="center"/>
      <w:rPr>
        <w:rFonts w:ascii="Arial" w:hAnsi="Arial" w:cs="Arial"/>
        <w:b/>
        <w:bCs/>
        <w:color w:val="000080"/>
      </w:rPr>
    </w:pPr>
  </w:p>
  <w:p w:rsidR="001E48C0" w:rsidRDefault="001E48C0" w:rsidP="00F86BFA">
    <w:pPr>
      <w:jc w:val="center"/>
      <w:rPr>
        <w:rFonts w:ascii="Arial" w:hAnsi="Arial" w:cs="Arial"/>
        <w:b/>
        <w:bCs/>
        <w:color w:val="000080"/>
      </w:rPr>
    </w:pPr>
    <w:r w:rsidRPr="004372B3">
      <w:rPr>
        <w:rFonts w:ascii="Arial" w:hAnsi="Arial" w:cs="Arial"/>
        <w:b/>
        <w:bCs/>
        <w:color w:val="000080"/>
      </w:rPr>
      <w:t>MARINA DE GUERRA DEL PERÚ</w:t>
    </w:r>
  </w:p>
  <w:p w:rsidR="001E48C0" w:rsidRPr="004372B3" w:rsidRDefault="00E94594" w:rsidP="00E94594">
    <w:pPr>
      <w:tabs>
        <w:tab w:val="left" w:pos="2700"/>
      </w:tabs>
      <w:rPr>
        <w:rFonts w:ascii="Arial" w:hAnsi="Arial" w:cs="Arial"/>
        <w:b/>
        <w:bCs/>
        <w:color w:val="000080"/>
        <w:sz w:val="8"/>
        <w:szCs w:val="8"/>
      </w:rPr>
    </w:pPr>
    <w:r>
      <w:rPr>
        <w:rFonts w:ascii="Arial" w:hAnsi="Arial" w:cs="Arial"/>
        <w:b/>
        <w:bCs/>
        <w:color w:val="000080"/>
        <w:sz w:val="8"/>
        <w:szCs w:val="8"/>
      </w:rPr>
      <w:tab/>
    </w:r>
  </w:p>
  <w:p w:rsidR="001E48C0" w:rsidRPr="004372B3" w:rsidRDefault="001E48C0" w:rsidP="00F86BFA">
    <w:pPr>
      <w:jc w:val="center"/>
      <w:rPr>
        <w:rFonts w:ascii="Arial" w:hAnsi="Arial" w:cs="Arial"/>
        <w:b/>
        <w:color w:val="000080"/>
      </w:rPr>
    </w:pPr>
    <w:r w:rsidRPr="004372B3">
      <w:rPr>
        <w:rFonts w:ascii="Arial" w:hAnsi="Arial" w:cs="Arial"/>
        <w:b/>
        <w:color w:val="000080"/>
      </w:rPr>
      <w:t>DIRECCIÓN DE HIDROGRAFÍA Y NAVEGACIÓN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C0" w:rsidRDefault="00A4243E">
    <w:pPr>
      <w:pStyle w:val="Encabezado"/>
    </w:pPr>
    <w:r>
      <w:rPr>
        <w:noProof/>
        <w:lang w:val="es-PE"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424.95pt;height:600.95pt;z-index:-25166080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9EA"/>
    <w:multiLevelType w:val="multilevel"/>
    <w:tmpl w:val="97A897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5974A0"/>
    <w:multiLevelType w:val="multilevel"/>
    <w:tmpl w:val="D00A9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F044B7"/>
    <w:multiLevelType w:val="multilevel"/>
    <w:tmpl w:val="01C6878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color w:val="00008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AAF0402"/>
    <w:multiLevelType w:val="multilevel"/>
    <w:tmpl w:val="03400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8A6DB3"/>
    <w:multiLevelType w:val="multilevel"/>
    <w:tmpl w:val="538A5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84168C"/>
    <w:multiLevelType w:val="multilevel"/>
    <w:tmpl w:val="4176C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1C55BB"/>
    <w:multiLevelType w:val="multilevel"/>
    <w:tmpl w:val="0F8C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D4648C9"/>
    <w:multiLevelType w:val="multilevel"/>
    <w:tmpl w:val="1F4AB4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2D06D3"/>
    <w:multiLevelType w:val="hybridMultilevel"/>
    <w:tmpl w:val="8EC8092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C743F"/>
    <w:multiLevelType w:val="multilevel"/>
    <w:tmpl w:val="ED0A5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9A337D"/>
    <w:multiLevelType w:val="multilevel"/>
    <w:tmpl w:val="03F89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592B34"/>
    <w:multiLevelType w:val="hybridMultilevel"/>
    <w:tmpl w:val="1F24010C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0B1E7C"/>
    <w:multiLevelType w:val="hybridMultilevel"/>
    <w:tmpl w:val="3D3806D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F149A"/>
    <w:multiLevelType w:val="multilevel"/>
    <w:tmpl w:val="351CCE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C2272E"/>
    <w:multiLevelType w:val="multilevel"/>
    <w:tmpl w:val="E7789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8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3FD27A0"/>
    <w:multiLevelType w:val="multilevel"/>
    <w:tmpl w:val="BC302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7A35A8"/>
    <w:multiLevelType w:val="multilevel"/>
    <w:tmpl w:val="7EFC16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575351"/>
    <w:multiLevelType w:val="multilevel"/>
    <w:tmpl w:val="3A6EE9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78A5687"/>
    <w:multiLevelType w:val="multilevel"/>
    <w:tmpl w:val="90244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85D0100"/>
    <w:multiLevelType w:val="multilevel"/>
    <w:tmpl w:val="1A7EA8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94A0050"/>
    <w:multiLevelType w:val="hybridMultilevel"/>
    <w:tmpl w:val="A1106B1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CBA48F2">
      <w:start w:val="1"/>
      <w:numFmt w:val="decimal"/>
      <w:lvlText w:val="%2."/>
      <w:lvlJc w:val="left"/>
      <w:pPr>
        <w:ind w:left="1440" w:hanging="360"/>
      </w:pPr>
      <w:rPr>
        <w:rFonts w:cs="Times New Roman"/>
        <w:color w:val="000080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C8E5D22"/>
    <w:multiLevelType w:val="hybridMultilevel"/>
    <w:tmpl w:val="D67870E8"/>
    <w:lvl w:ilvl="0" w:tplc="EAE26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810C74"/>
    <w:multiLevelType w:val="hybridMultilevel"/>
    <w:tmpl w:val="11CC22D4"/>
    <w:lvl w:ilvl="0" w:tplc="A98E1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0814612"/>
    <w:multiLevelType w:val="multilevel"/>
    <w:tmpl w:val="A3102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15402C8"/>
    <w:multiLevelType w:val="multilevel"/>
    <w:tmpl w:val="AF8050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6B25076"/>
    <w:multiLevelType w:val="multilevel"/>
    <w:tmpl w:val="FF14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96C69F9"/>
    <w:multiLevelType w:val="multilevel"/>
    <w:tmpl w:val="773466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D76786B"/>
    <w:multiLevelType w:val="multilevel"/>
    <w:tmpl w:val="D6B2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DBD228E"/>
    <w:multiLevelType w:val="multilevel"/>
    <w:tmpl w:val="9E269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FC918A3"/>
    <w:multiLevelType w:val="multilevel"/>
    <w:tmpl w:val="8F3C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2E313A7"/>
    <w:multiLevelType w:val="hybridMultilevel"/>
    <w:tmpl w:val="63D8B7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32509EF"/>
    <w:multiLevelType w:val="multilevel"/>
    <w:tmpl w:val="209E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8E20CEC"/>
    <w:multiLevelType w:val="multilevel"/>
    <w:tmpl w:val="DFCAE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24F488A"/>
    <w:multiLevelType w:val="hybridMultilevel"/>
    <w:tmpl w:val="786A04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3587E1F"/>
    <w:multiLevelType w:val="multilevel"/>
    <w:tmpl w:val="8CF4EA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5A001A2"/>
    <w:multiLevelType w:val="multilevel"/>
    <w:tmpl w:val="B9A44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AAC0C6C"/>
    <w:multiLevelType w:val="hybridMultilevel"/>
    <w:tmpl w:val="D90AF310"/>
    <w:lvl w:ilvl="0" w:tplc="625257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entury Gothic" w:hint="default"/>
        <w:color w:val="333399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0715C0"/>
    <w:multiLevelType w:val="hybridMultilevel"/>
    <w:tmpl w:val="2708CFB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B71B26"/>
    <w:multiLevelType w:val="hybridMultilevel"/>
    <w:tmpl w:val="37FACA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6B49F4"/>
    <w:multiLevelType w:val="multilevel"/>
    <w:tmpl w:val="A2C04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82F00EC"/>
    <w:multiLevelType w:val="hybridMultilevel"/>
    <w:tmpl w:val="1A0202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352A01"/>
    <w:multiLevelType w:val="hybridMultilevel"/>
    <w:tmpl w:val="01C68786"/>
    <w:lvl w:ilvl="0" w:tplc="848EA57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color w:val="000080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79CF4FC9"/>
    <w:multiLevelType w:val="multilevel"/>
    <w:tmpl w:val="40206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A9F6AC4"/>
    <w:multiLevelType w:val="hybridMultilevel"/>
    <w:tmpl w:val="5C7A3A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A6495E"/>
    <w:multiLevelType w:val="hybridMultilevel"/>
    <w:tmpl w:val="BDCCF55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5"/>
  </w:num>
  <w:num w:numId="4">
    <w:abstractNumId w:val="5"/>
  </w:num>
  <w:num w:numId="5">
    <w:abstractNumId w:val="24"/>
  </w:num>
  <w:num w:numId="6">
    <w:abstractNumId w:val="29"/>
  </w:num>
  <w:num w:numId="7">
    <w:abstractNumId w:val="32"/>
  </w:num>
  <w:num w:numId="8">
    <w:abstractNumId w:val="15"/>
  </w:num>
  <w:num w:numId="9">
    <w:abstractNumId w:val="18"/>
  </w:num>
  <w:num w:numId="10">
    <w:abstractNumId w:val="17"/>
  </w:num>
  <w:num w:numId="11">
    <w:abstractNumId w:val="6"/>
  </w:num>
  <w:num w:numId="12">
    <w:abstractNumId w:val="9"/>
  </w:num>
  <w:num w:numId="13">
    <w:abstractNumId w:val="42"/>
  </w:num>
  <w:num w:numId="14">
    <w:abstractNumId w:val="4"/>
  </w:num>
  <w:num w:numId="15">
    <w:abstractNumId w:val="27"/>
  </w:num>
  <w:num w:numId="16">
    <w:abstractNumId w:val="1"/>
  </w:num>
  <w:num w:numId="17">
    <w:abstractNumId w:val="10"/>
  </w:num>
  <w:num w:numId="18">
    <w:abstractNumId w:val="13"/>
  </w:num>
  <w:num w:numId="19">
    <w:abstractNumId w:val="3"/>
  </w:num>
  <w:num w:numId="20">
    <w:abstractNumId w:val="0"/>
  </w:num>
  <w:num w:numId="21">
    <w:abstractNumId w:val="16"/>
  </w:num>
  <w:num w:numId="22">
    <w:abstractNumId w:val="25"/>
  </w:num>
  <w:num w:numId="23">
    <w:abstractNumId w:val="39"/>
  </w:num>
  <w:num w:numId="24">
    <w:abstractNumId w:val="30"/>
  </w:num>
  <w:num w:numId="25">
    <w:abstractNumId w:val="38"/>
  </w:num>
  <w:num w:numId="26">
    <w:abstractNumId w:val="40"/>
  </w:num>
  <w:num w:numId="27">
    <w:abstractNumId w:val="33"/>
  </w:num>
  <w:num w:numId="28">
    <w:abstractNumId w:val="14"/>
  </w:num>
  <w:num w:numId="29">
    <w:abstractNumId w:val="23"/>
  </w:num>
  <w:num w:numId="30">
    <w:abstractNumId w:val="26"/>
  </w:num>
  <w:num w:numId="31">
    <w:abstractNumId w:val="28"/>
  </w:num>
  <w:num w:numId="32">
    <w:abstractNumId w:val="19"/>
  </w:num>
  <w:num w:numId="33">
    <w:abstractNumId w:val="7"/>
  </w:num>
  <w:num w:numId="34">
    <w:abstractNumId w:val="34"/>
  </w:num>
  <w:num w:numId="35">
    <w:abstractNumId w:val="21"/>
  </w:num>
  <w:num w:numId="36">
    <w:abstractNumId w:val="22"/>
  </w:num>
  <w:num w:numId="37">
    <w:abstractNumId w:val="43"/>
  </w:num>
  <w:num w:numId="38">
    <w:abstractNumId w:val="41"/>
  </w:num>
  <w:num w:numId="39">
    <w:abstractNumId w:val="2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37"/>
  </w:num>
  <w:num w:numId="43">
    <w:abstractNumId w:val="44"/>
  </w:num>
  <w:num w:numId="44">
    <w:abstractNumId w:val="8"/>
  </w:num>
  <w:num w:numId="45">
    <w:abstractNumId w:val="12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31A9"/>
    <w:rsid w:val="00007301"/>
    <w:rsid w:val="0001251D"/>
    <w:rsid w:val="00021202"/>
    <w:rsid w:val="00027228"/>
    <w:rsid w:val="00034B69"/>
    <w:rsid w:val="00044517"/>
    <w:rsid w:val="00062BB5"/>
    <w:rsid w:val="00071BB1"/>
    <w:rsid w:val="000731AA"/>
    <w:rsid w:val="000746CA"/>
    <w:rsid w:val="000821D0"/>
    <w:rsid w:val="00082883"/>
    <w:rsid w:val="00084274"/>
    <w:rsid w:val="00084BB5"/>
    <w:rsid w:val="00090343"/>
    <w:rsid w:val="0009604E"/>
    <w:rsid w:val="000A2B24"/>
    <w:rsid w:val="000A2B4D"/>
    <w:rsid w:val="000A4AAB"/>
    <w:rsid w:val="000A77A8"/>
    <w:rsid w:val="000A7985"/>
    <w:rsid w:val="000C28A6"/>
    <w:rsid w:val="000C4E86"/>
    <w:rsid w:val="000C7860"/>
    <w:rsid w:val="000D1184"/>
    <w:rsid w:val="000D441A"/>
    <w:rsid w:val="000D5EA8"/>
    <w:rsid w:val="000D739E"/>
    <w:rsid w:val="000F012B"/>
    <w:rsid w:val="000F12BF"/>
    <w:rsid w:val="000F7CDA"/>
    <w:rsid w:val="00100F49"/>
    <w:rsid w:val="001025A6"/>
    <w:rsid w:val="00103EB9"/>
    <w:rsid w:val="00104127"/>
    <w:rsid w:val="0010487B"/>
    <w:rsid w:val="001048CA"/>
    <w:rsid w:val="001112AE"/>
    <w:rsid w:val="001135AE"/>
    <w:rsid w:val="001216FD"/>
    <w:rsid w:val="00121DB8"/>
    <w:rsid w:val="00130AB9"/>
    <w:rsid w:val="0013637E"/>
    <w:rsid w:val="001378B7"/>
    <w:rsid w:val="00142B57"/>
    <w:rsid w:val="00162F6E"/>
    <w:rsid w:val="0016545E"/>
    <w:rsid w:val="00180B1B"/>
    <w:rsid w:val="00186DBC"/>
    <w:rsid w:val="001A1582"/>
    <w:rsid w:val="001A3757"/>
    <w:rsid w:val="001B6F8D"/>
    <w:rsid w:val="001B7A28"/>
    <w:rsid w:val="001C1C7D"/>
    <w:rsid w:val="001D01A2"/>
    <w:rsid w:val="001D7B9E"/>
    <w:rsid w:val="001E3ED9"/>
    <w:rsid w:val="001E48C0"/>
    <w:rsid w:val="001E4BF5"/>
    <w:rsid w:val="001F29E1"/>
    <w:rsid w:val="001F314B"/>
    <w:rsid w:val="001F549C"/>
    <w:rsid w:val="001F6E55"/>
    <w:rsid w:val="001F7C30"/>
    <w:rsid w:val="00206CEF"/>
    <w:rsid w:val="00211AF0"/>
    <w:rsid w:val="002359D5"/>
    <w:rsid w:val="0023690F"/>
    <w:rsid w:val="00242683"/>
    <w:rsid w:val="00243DA9"/>
    <w:rsid w:val="002441CF"/>
    <w:rsid w:val="00250E3D"/>
    <w:rsid w:val="002520F1"/>
    <w:rsid w:val="002642DC"/>
    <w:rsid w:val="00266103"/>
    <w:rsid w:val="002678A9"/>
    <w:rsid w:val="00292D71"/>
    <w:rsid w:val="002B5637"/>
    <w:rsid w:val="002C26C4"/>
    <w:rsid w:val="002D664C"/>
    <w:rsid w:val="002E1551"/>
    <w:rsid w:val="002F3D73"/>
    <w:rsid w:val="003000D9"/>
    <w:rsid w:val="0030502F"/>
    <w:rsid w:val="003167BF"/>
    <w:rsid w:val="003213DF"/>
    <w:rsid w:val="00325ABD"/>
    <w:rsid w:val="00334EF6"/>
    <w:rsid w:val="00350AF5"/>
    <w:rsid w:val="00357656"/>
    <w:rsid w:val="00362D05"/>
    <w:rsid w:val="00365E76"/>
    <w:rsid w:val="0037002E"/>
    <w:rsid w:val="00375DED"/>
    <w:rsid w:val="0039737F"/>
    <w:rsid w:val="0039789D"/>
    <w:rsid w:val="003A0AFB"/>
    <w:rsid w:val="003A5453"/>
    <w:rsid w:val="003B2644"/>
    <w:rsid w:val="003B7277"/>
    <w:rsid w:val="003C1DF5"/>
    <w:rsid w:val="003C7816"/>
    <w:rsid w:val="003D6B6B"/>
    <w:rsid w:val="003E3673"/>
    <w:rsid w:val="003E5025"/>
    <w:rsid w:val="003E7E75"/>
    <w:rsid w:val="003F31C0"/>
    <w:rsid w:val="003F3441"/>
    <w:rsid w:val="003F7A0C"/>
    <w:rsid w:val="004038BC"/>
    <w:rsid w:val="00407C0D"/>
    <w:rsid w:val="0041062C"/>
    <w:rsid w:val="00416247"/>
    <w:rsid w:val="004171C3"/>
    <w:rsid w:val="00417922"/>
    <w:rsid w:val="00422A59"/>
    <w:rsid w:val="00422EEB"/>
    <w:rsid w:val="00424CA5"/>
    <w:rsid w:val="00427B72"/>
    <w:rsid w:val="004323BC"/>
    <w:rsid w:val="004331A9"/>
    <w:rsid w:val="00434FF9"/>
    <w:rsid w:val="004372B3"/>
    <w:rsid w:val="004414E3"/>
    <w:rsid w:val="00442B0A"/>
    <w:rsid w:val="0044502F"/>
    <w:rsid w:val="004569B5"/>
    <w:rsid w:val="0046666C"/>
    <w:rsid w:val="00471498"/>
    <w:rsid w:val="004808B2"/>
    <w:rsid w:val="00482F58"/>
    <w:rsid w:val="004A325F"/>
    <w:rsid w:val="004B0968"/>
    <w:rsid w:val="004C44EE"/>
    <w:rsid w:val="004D2037"/>
    <w:rsid w:val="004D3FFB"/>
    <w:rsid w:val="004E1095"/>
    <w:rsid w:val="004E26A1"/>
    <w:rsid w:val="004E29B7"/>
    <w:rsid w:val="004E72BB"/>
    <w:rsid w:val="004F333F"/>
    <w:rsid w:val="00501AC1"/>
    <w:rsid w:val="0051622B"/>
    <w:rsid w:val="00521DAE"/>
    <w:rsid w:val="005305B8"/>
    <w:rsid w:val="005306BF"/>
    <w:rsid w:val="00532A6F"/>
    <w:rsid w:val="00536B91"/>
    <w:rsid w:val="00537460"/>
    <w:rsid w:val="00540A38"/>
    <w:rsid w:val="00540C6F"/>
    <w:rsid w:val="00540D32"/>
    <w:rsid w:val="00556309"/>
    <w:rsid w:val="00563CD9"/>
    <w:rsid w:val="0057072A"/>
    <w:rsid w:val="00571B47"/>
    <w:rsid w:val="005808C2"/>
    <w:rsid w:val="005838E3"/>
    <w:rsid w:val="00584AFE"/>
    <w:rsid w:val="00591070"/>
    <w:rsid w:val="005938FE"/>
    <w:rsid w:val="00597020"/>
    <w:rsid w:val="005A51F5"/>
    <w:rsid w:val="005B1EC4"/>
    <w:rsid w:val="005B2E37"/>
    <w:rsid w:val="005B4FD5"/>
    <w:rsid w:val="005B569E"/>
    <w:rsid w:val="005C41A7"/>
    <w:rsid w:val="005C5C6B"/>
    <w:rsid w:val="005C64EB"/>
    <w:rsid w:val="005D3EEC"/>
    <w:rsid w:val="005E18C6"/>
    <w:rsid w:val="005E60C0"/>
    <w:rsid w:val="005F2C5D"/>
    <w:rsid w:val="005F41D6"/>
    <w:rsid w:val="005F4564"/>
    <w:rsid w:val="005F77CF"/>
    <w:rsid w:val="00615D2C"/>
    <w:rsid w:val="00620C36"/>
    <w:rsid w:val="0063022F"/>
    <w:rsid w:val="006346F3"/>
    <w:rsid w:val="00642000"/>
    <w:rsid w:val="00642383"/>
    <w:rsid w:val="00644FE0"/>
    <w:rsid w:val="00646C45"/>
    <w:rsid w:val="00651138"/>
    <w:rsid w:val="00651F6E"/>
    <w:rsid w:val="006520D0"/>
    <w:rsid w:val="00652639"/>
    <w:rsid w:val="006816B6"/>
    <w:rsid w:val="006863F0"/>
    <w:rsid w:val="00696479"/>
    <w:rsid w:val="006A070D"/>
    <w:rsid w:val="006A1E9A"/>
    <w:rsid w:val="006A6174"/>
    <w:rsid w:val="006B1BE4"/>
    <w:rsid w:val="006B333C"/>
    <w:rsid w:val="006B33DE"/>
    <w:rsid w:val="006B44B1"/>
    <w:rsid w:val="006B626D"/>
    <w:rsid w:val="006B778F"/>
    <w:rsid w:val="006C31A9"/>
    <w:rsid w:val="006C3A9F"/>
    <w:rsid w:val="006C5261"/>
    <w:rsid w:val="006C58D9"/>
    <w:rsid w:val="006D7B2D"/>
    <w:rsid w:val="006E7FDA"/>
    <w:rsid w:val="006F705C"/>
    <w:rsid w:val="0071399E"/>
    <w:rsid w:val="00715063"/>
    <w:rsid w:val="007169F8"/>
    <w:rsid w:val="00720183"/>
    <w:rsid w:val="00723AE8"/>
    <w:rsid w:val="00726CFB"/>
    <w:rsid w:val="00735B90"/>
    <w:rsid w:val="00735C65"/>
    <w:rsid w:val="0073661B"/>
    <w:rsid w:val="00737530"/>
    <w:rsid w:val="00743562"/>
    <w:rsid w:val="00755DC0"/>
    <w:rsid w:val="00755FD4"/>
    <w:rsid w:val="00756237"/>
    <w:rsid w:val="00757376"/>
    <w:rsid w:val="00773DFA"/>
    <w:rsid w:val="00781974"/>
    <w:rsid w:val="00782F77"/>
    <w:rsid w:val="007871D2"/>
    <w:rsid w:val="00793ECF"/>
    <w:rsid w:val="0079771B"/>
    <w:rsid w:val="007A09F3"/>
    <w:rsid w:val="007A537B"/>
    <w:rsid w:val="007B0243"/>
    <w:rsid w:val="007B1350"/>
    <w:rsid w:val="007B4A0B"/>
    <w:rsid w:val="007B6F5D"/>
    <w:rsid w:val="007B74C9"/>
    <w:rsid w:val="007D32EB"/>
    <w:rsid w:val="007D378E"/>
    <w:rsid w:val="007E4366"/>
    <w:rsid w:val="007E5777"/>
    <w:rsid w:val="007F29D0"/>
    <w:rsid w:val="007F7515"/>
    <w:rsid w:val="00800FF4"/>
    <w:rsid w:val="00803E1C"/>
    <w:rsid w:val="00813133"/>
    <w:rsid w:val="00820299"/>
    <w:rsid w:val="00820719"/>
    <w:rsid w:val="00845062"/>
    <w:rsid w:val="008512C8"/>
    <w:rsid w:val="00852D73"/>
    <w:rsid w:val="00854EFB"/>
    <w:rsid w:val="00857E93"/>
    <w:rsid w:val="00861CC5"/>
    <w:rsid w:val="008727D8"/>
    <w:rsid w:val="00877512"/>
    <w:rsid w:val="00880A68"/>
    <w:rsid w:val="0088133A"/>
    <w:rsid w:val="008813F1"/>
    <w:rsid w:val="0088566C"/>
    <w:rsid w:val="00890887"/>
    <w:rsid w:val="008908E0"/>
    <w:rsid w:val="008C63FF"/>
    <w:rsid w:val="008C6512"/>
    <w:rsid w:val="008D1266"/>
    <w:rsid w:val="008D7661"/>
    <w:rsid w:val="008D770B"/>
    <w:rsid w:val="008E483C"/>
    <w:rsid w:val="008F07E5"/>
    <w:rsid w:val="008F1779"/>
    <w:rsid w:val="008F7B7A"/>
    <w:rsid w:val="009021D9"/>
    <w:rsid w:val="009069CE"/>
    <w:rsid w:val="009100C5"/>
    <w:rsid w:val="0091140B"/>
    <w:rsid w:val="009162AF"/>
    <w:rsid w:val="00920B3D"/>
    <w:rsid w:val="00923655"/>
    <w:rsid w:val="00930FD7"/>
    <w:rsid w:val="00936B28"/>
    <w:rsid w:val="0094262D"/>
    <w:rsid w:val="00945551"/>
    <w:rsid w:val="0095049E"/>
    <w:rsid w:val="0095383A"/>
    <w:rsid w:val="00960FAD"/>
    <w:rsid w:val="009614D6"/>
    <w:rsid w:val="0097068B"/>
    <w:rsid w:val="009740E7"/>
    <w:rsid w:val="00984341"/>
    <w:rsid w:val="00997426"/>
    <w:rsid w:val="009A6D85"/>
    <w:rsid w:val="009A6E2C"/>
    <w:rsid w:val="009B1D26"/>
    <w:rsid w:val="009B6279"/>
    <w:rsid w:val="009C2C06"/>
    <w:rsid w:val="009C59DA"/>
    <w:rsid w:val="009D0B5C"/>
    <w:rsid w:val="009D48B7"/>
    <w:rsid w:val="009D5CE0"/>
    <w:rsid w:val="009E7623"/>
    <w:rsid w:val="009F0AB4"/>
    <w:rsid w:val="009F5C4F"/>
    <w:rsid w:val="009F7851"/>
    <w:rsid w:val="00A02315"/>
    <w:rsid w:val="00A045F7"/>
    <w:rsid w:val="00A2063D"/>
    <w:rsid w:val="00A22F2D"/>
    <w:rsid w:val="00A2427C"/>
    <w:rsid w:val="00A25F9A"/>
    <w:rsid w:val="00A27827"/>
    <w:rsid w:val="00A3322E"/>
    <w:rsid w:val="00A341CF"/>
    <w:rsid w:val="00A4080D"/>
    <w:rsid w:val="00A4243E"/>
    <w:rsid w:val="00A51405"/>
    <w:rsid w:val="00A52BB2"/>
    <w:rsid w:val="00A71CCC"/>
    <w:rsid w:val="00A82BB8"/>
    <w:rsid w:val="00A863C9"/>
    <w:rsid w:val="00A90591"/>
    <w:rsid w:val="00A9229B"/>
    <w:rsid w:val="00A92E2C"/>
    <w:rsid w:val="00A92F2B"/>
    <w:rsid w:val="00A9429B"/>
    <w:rsid w:val="00A96334"/>
    <w:rsid w:val="00AC6C25"/>
    <w:rsid w:val="00AD5AA2"/>
    <w:rsid w:val="00AE4535"/>
    <w:rsid w:val="00B076F7"/>
    <w:rsid w:val="00B316F8"/>
    <w:rsid w:val="00B35ADB"/>
    <w:rsid w:val="00B4127B"/>
    <w:rsid w:val="00B45986"/>
    <w:rsid w:val="00B505FE"/>
    <w:rsid w:val="00B73B9F"/>
    <w:rsid w:val="00B771AE"/>
    <w:rsid w:val="00B9242D"/>
    <w:rsid w:val="00B925ED"/>
    <w:rsid w:val="00B945D4"/>
    <w:rsid w:val="00B97493"/>
    <w:rsid w:val="00BA465C"/>
    <w:rsid w:val="00BA638C"/>
    <w:rsid w:val="00BA6812"/>
    <w:rsid w:val="00BA78C4"/>
    <w:rsid w:val="00BD079B"/>
    <w:rsid w:val="00BE2EFD"/>
    <w:rsid w:val="00BE72B5"/>
    <w:rsid w:val="00BF657E"/>
    <w:rsid w:val="00BF7619"/>
    <w:rsid w:val="00C0016E"/>
    <w:rsid w:val="00C02C52"/>
    <w:rsid w:val="00C03EB7"/>
    <w:rsid w:val="00C05053"/>
    <w:rsid w:val="00C21246"/>
    <w:rsid w:val="00C2147A"/>
    <w:rsid w:val="00C23072"/>
    <w:rsid w:val="00C26220"/>
    <w:rsid w:val="00C329C8"/>
    <w:rsid w:val="00C33E0F"/>
    <w:rsid w:val="00C375AB"/>
    <w:rsid w:val="00C37610"/>
    <w:rsid w:val="00C45F5F"/>
    <w:rsid w:val="00C46451"/>
    <w:rsid w:val="00C726DA"/>
    <w:rsid w:val="00C72D1B"/>
    <w:rsid w:val="00C846E2"/>
    <w:rsid w:val="00C84B79"/>
    <w:rsid w:val="00C94A53"/>
    <w:rsid w:val="00CA2B7D"/>
    <w:rsid w:val="00CA466A"/>
    <w:rsid w:val="00CA5005"/>
    <w:rsid w:val="00CA6DBD"/>
    <w:rsid w:val="00CB0818"/>
    <w:rsid w:val="00CB6066"/>
    <w:rsid w:val="00CC1046"/>
    <w:rsid w:val="00CC5BBE"/>
    <w:rsid w:val="00CD6ADD"/>
    <w:rsid w:val="00CE439D"/>
    <w:rsid w:val="00CE4800"/>
    <w:rsid w:val="00CF3624"/>
    <w:rsid w:val="00CF5A02"/>
    <w:rsid w:val="00CF712B"/>
    <w:rsid w:val="00D1468E"/>
    <w:rsid w:val="00D2086B"/>
    <w:rsid w:val="00D27BF5"/>
    <w:rsid w:val="00D32BB7"/>
    <w:rsid w:val="00D35916"/>
    <w:rsid w:val="00D367AE"/>
    <w:rsid w:val="00D375D8"/>
    <w:rsid w:val="00D40234"/>
    <w:rsid w:val="00D41369"/>
    <w:rsid w:val="00D419B3"/>
    <w:rsid w:val="00D4439E"/>
    <w:rsid w:val="00D57D80"/>
    <w:rsid w:val="00D62E9D"/>
    <w:rsid w:val="00D70FD0"/>
    <w:rsid w:val="00D74AD0"/>
    <w:rsid w:val="00D74E33"/>
    <w:rsid w:val="00D774B1"/>
    <w:rsid w:val="00D95E70"/>
    <w:rsid w:val="00D972F7"/>
    <w:rsid w:val="00DB458F"/>
    <w:rsid w:val="00DC5042"/>
    <w:rsid w:val="00DC6D88"/>
    <w:rsid w:val="00DE5EF1"/>
    <w:rsid w:val="00DF5280"/>
    <w:rsid w:val="00DF5FAD"/>
    <w:rsid w:val="00E02F93"/>
    <w:rsid w:val="00E05BCD"/>
    <w:rsid w:val="00E1700B"/>
    <w:rsid w:val="00E26B96"/>
    <w:rsid w:val="00E2784D"/>
    <w:rsid w:val="00E336CD"/>
    <w:rsid w:val="00E34018"/>
    <w:rsid w:val="00E36C0F"/>
    <w:rsid w:val="00E512C6"/>
    <w:rsid w:val="00E56C41"/>
    <w:rsid w:val="00E57864"/>
    <w:rsid w:val="00E71570"/>
    <w:rsid w:val="00E742A8"/>
    <w:rsid w:val="00E747A4"/>
    <w:rsid w:val="00E84058"/>
    <w:rsid w:val="00E87933"/>
    <w:rsid w:val="00E92518"/>
    <w:rsid w:val="00E94594"/>
    <w:rsid w:val="00E9483B"/>
    <w:rsid w:val="00EA5199"/>
    <w:rsid w:val="00EB262E"/>
    <w:rsid w:val="00EC107E"/>
    <w:rsid w:val="00EC46CE"/>
    <w:rsid w:val="00EC602A"/>
    <w:rsid w:val="00EC7E90"/>
    <w:rsid w:val="00EE0B3B"/>
    <w:rsid w:val="00EE3550"/>
    <w:rsid w:val="00EE3EC0"/>
    <w:rsid w:val="00EE4196"/>
    <w:rsid w:val="00EE5E5A"/>
    <w:rsid w:val="00EE7A2D"/>
    <w:rsid w:val="00EF5255"/>
    <w:rsid w:val="00F01D9A"/>
    <w:rsid w:val="00F07501"/>
    <w:rsid w:val="00F11086"/>
    <w:rsid w:val="00F210E1"/>
    <w:rsid w:val="00F23AC6"/>
    <w:rsid w:val="00F26B57"/>
    <w:rsid w:val="00F316C2"/>
    <w:rsid w:val="00F36125"/>
    <w:rsid w:val="00F414AD"/>
    <w:rsid w:val="00F44327"/>
    <w:rsid w:val="00F466F1"/>
    <w:rsid w:val="00F51DE2"/>
    <w:rsid w:val="00F57577"/>
    <w:rsid w:val="00F67231"/>
    <w:rsid w:val="00F8396A"/>
    <w:rsid w:val="00F865D0"/>
    <w:rsid w:val="00F86BFA"/>
    <w:rsid w:val="00FB039F"/>
    <w:rsid w:val="00FB7BC1"/>
    <w:rsid w:val="00FD27CA"/>
    <w:rsid w:val="00FD4199"/>
    <w:rsid w:val="00FD5C21"/>
    <w:rsid w:val="00FD5D8F"/>
    <w:rsid w:val="00FE5E71"/>
    <w:rsid w:val="00FF12CE"/>
    <w:rsid w:val="00FF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B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331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B6279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331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B6279"/>
    <w:rPr>
      <w:rFonts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1"/>
    <w:uiPriority w:val="99"/>
    <w:rsid w:val="00F86BFA"/>
    <w:pPr>
      <w:jc w:val="both"/>
    </w:pPr>
    <w:rPr>
      <w:lang w:val="es-PE"/>
    </w:rPr>
  </w:style>
  <w:style w:type="character" w:customStyle="1" w:styleId="TextoindependienteCar1">
    <w:name w:val="Texto independiente Car1"/>
    <w:basedOn w:val="Fuentedeprrafopredeter"/>
    <w:link w:val="Textoindependiente"/>
    <w:uiPriority w:val="99"/>
    <w:locked/>
    <w:rsid w:val="00162F6E"/>
    <w:rPr>
      <w:rFonts w:cs="Times New Roman"/>
      <w:sz w:val="24"/>
      <w:szCs w:val="24"/>
      <w:lang w:val="es-PE" w:eastAsia="es-ES" w:bidi="ar-SA"/>
    </w:rPr>
  </w:style>
  <w:style w:type="character" w:styleId="Nmerodepgina">
    <w:name w:val="page number"/>
    <w:basedOn w:val="Fuentedeprrafopredeter"/>
    <w:uiPriority w:val="99"/>
    <w:rsid w:val="00F86BFA"/>
    <w:rPr>
      <w:rFonts w:cs="Times New Roman"/>
    </w:rPr>
  </w:style>
  <w:style w:type="paragraph" w:customStyle="1" w:styleId="western">
    <w:name w:val="western"/>
    <w:basedOn w:val="Normal"/>
    <w:uiPriority w:val="99"/>
    <w:rsid w:val="00206CEF"/>
    <w:pPr>
      <w:spacing w:before="100" w:beforeAutospacing="1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FD27CA"/>
    <w:pPr>
      <w:spacing w:before="100" w:beforeAutospacing="1" w:after="119"/>
    </w:pPr>
  </w:style>
  <w:style w:type="paragraph" w:customStyle="1" w:styleId="Default">
    <w:name w:val="Default"/>
    <w:rsid w:val="00540D3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FF12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9B6279"/>
    <w:rPr>
      <w:rFonts w:cs="Times New Roman"/>
      <w:sz w:val="24"/>
      <w:szCs w:val="24"/>
      <w:lang w:val="es-ES" w:eastAsia="es-ES"/>
    </w:rPr>
  </w:style>
  <w:style w:type="paragraph" w:customStyle="1" w:styleId="msolistparagraph0">
    <w:name w:val="msolistparagraph"/>
    <w:basedOn w:val="Normal"/>
    <w:uiPriority w:val="99"/>
    <w:rsid w:val="00242683"/>
    <w:pPr>
      <w:ind w:left="708"/>
    </w:pPr>
  </w:style>
  <w:style w:type="character" w:styleId="Textoennegrita">
    <w:name w:val="Strong"/>
    <w:basedOn w:val="Fuentedeprrafopredeter"/>
    <w:uiPriority w:val="99"/>
    <w:qFormat/>
    <w:rsid w:val="00877512"/>
    <w:rPr>
      <w:rFonts w:cs="Times New Roman"/>
      <w:b/>
      <w:bCs/>
    </w:rPr>
  </w:style>
  <w:style w:type="character" w:customStyle="1" w:styleId="TextoindependienteCar">
    <w:name w:val="Texto independiente Car"/>
    <w:basedOn w:val="Fuentedeprrafopredeter"/>
    <w:uiPriority w:val="99"/>
    <w:locked/>
    <w:rsid w:val="00A96334"/>
    <w:rPr>
      <w:rFonts w:cs="Times New Roman"/>
      <w:sz w:val="24"/>
      <w:szCs w:val="24"/>
      <w:lang w:val="es-PE" w:eastAsia="es-ES" w:bidi="ar-SA"/>
    </w:rPr>
  </w:style>
  <w:style w:type="paragraph" w:styleId="Prrafodelista">
    <w:name w:val="List Paragraph"/>
    <w:basedOn w:val="Normal"/>
    <w:uiPriority w:val="34"/>
    <w:qFormat/>
    <w:rsid w:val="002642D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ESPECIAL Nro</vt:lpstr>
    </vt:vector>
  </TitlesOfParts>
  <Company>Hewlett-Packard Company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ESPECIAL Nro</dc:title>
  <dc:creator>emas</dc:creator>
  <cp:lastModifiedBy>eechegaray</cp:lastModifiedBy>
  <cp:revision>4</cp:revision>
  <cp:lastPrinted>2012-03-06T17:16:00Z</cp:lastPrinted>
  <dcterms:created xsi:type="dcterms:W3CDTF">2012-02-28T13:57:00Z</dcterms:created>
  <dcterms:modified xsi:type="dcterms:W3CDTF">2012-03-06T17:17:00Z</dcterms:modified>
</cp:coreProperties>
</file>